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242" w:rsidRDefault="00AD1242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Default="006F5165"/>
    <w:p w:rsidR="006F5165" w:rsidRPr="00357B72" w:rsidRDefault="006F5165" w:rsidP="006F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1.Пояснительная записка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Рабочая программа </w:t>
      </w:r>
      <w:r w:rsidR="00683E1F">
        <w:rPr>
          <w:rFonts w:ascii="Times New Roman" w:eastAsia="Calibri" w:hAnsi="Times New Roman" w:cs="Times New Roman"/>
          <w:sz w:val="28"/>
          <w:szCs w:val="28"/>
          <w:lang w:eastAsia="ru-RU"/>
        </w:rPr>
        <w:t>по предмету «Русский язык» для 4</w:t>
      </w:r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1598,на основе  авторской  про</w:t>
      </w:r>
      <w:r w:rsidR="00683E1F">
        <w:rPr>
          <w:rFonts w:ascii="Times New Roman" w:eastAsia="Calibri" w:hAnsi="Times New Roman" w:cs="Times New Roman"/>
          <w:sz w:val="28"/>
          <w:szCs w:val="28"/>
          <w:lang w:eastAsia="ru-RU"/>
        </w:rPr>
        <w:t>граммы по русскому языку для 1-4</w:t>
      </w:r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классов В.П.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>Канакиной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В.Г. Горецкого «Русский язык»  М.: Просвещения  - УМК «Школа России» и является приложением к адаптированной основной общеобразовательной программе начального общего образования ГБОУ «С(к) ОШИСС имени В.Ш.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>Дагаева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F5165" w:rsidRPr="00357B72" w:rsidRDefault="006F5165" w:rsidP="006F5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Программа составлена с учётом физиологических и психологических особенностей с нарушением зрения.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 Целью обучения русскому языку является совершенствование всех видов речевой деятельности: говорения, слушания, чтения, письма; освоение системы языковых понятий из области фонетики, лексики,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морфемики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>, грамматики.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Задачами программы «Русский язык» являются: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- формирование познавательной деятельности обучающихся средствами родного языка;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- совершенствование психических функций обучающегося в процессе усвоения языка как средства общения: восприятия, анализа, синтеза, сопоставления, сравнения и др.;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- развитие зрительного восприятия, глазомера;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- развитие фонематического слуха;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- конкретизация предметных представлений;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- развитие навыков каллиграфического письма.</w:t>
      </w:r>
    </w:p>
    <w:p w:rsidR="006F5165" w:rsidRPr="00357B72" w:rsidRDefault="006F5165" w:rsidP="006F51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7B72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предмета «Русский язык»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Изучение учеб</w:t>
      </w:r>
      <w:r w:rsidR="00683E1F">
        <w:rPr>
          <w:rFonts w:ascii="Times New Roman" w:eastAsia="Calibri" w:hAnsi="Times New Roman" w:cs="Times New Roman"/>
          <w:sz w:val="28"/>
          <w:szCs w:val="28"/>
        </w:rPr>
        <w:t>ного предмета «Русский язык» в 4</w:t>
      </w: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классе предполагает продолжение работы по ознакомлению обучающихся с основными положениями науки о языке и формированию на этой основе знаково-символического восприятия и логического мышления; формированию коммуникативной компетенции обучающихся; развитие устной и письменной речи, монологической и диалогической речи, а также навыков грамотного, безошибочного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безнаклонного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письма как показателя общей культуры человека. 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В пятом классе большое внимание уделяется формированию основных понятий «значимые части слова» (корень, приставка, суффикс, окончание), «предложение», «словосочетание», «текст». Обучающиеся изучают существенные признаки каждого из понятий и связи между ними, что весьма важно для усвоения языка и овладение речью. Углубляются знания о предложениях как единицах языка и речи, и в частности о сложных и простых распространённых предложениях. Особое </w:t>
      </w:r>
      <w:r w:rsidRPr="00357B72">
        <w:rPr>
          <w:rFonts w:ascii="Times New Roman" w:eastAsia="Calibri" w:hAnsi="Times New Roman" w:cs="Times New Roman"/>
          <w:sz w:val="28"/>
          <w:szCs w:val="28"/>
        </w:rPr>
        <w:lastRenderedPageBreak/>
        <w:t>внимание уделяется словосочетанию как двум словам, связанным по смыслу и грамматически, из которых одно зависит от другого. На основе знаний о составе слова происходит формирования навыков правописания безударных гласных, глухих, звонких и непроизносимых согласных в корне слова, а также навыков правописания приставок.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У обучающихся продолжают формироваться развёрнутые структуры учебной деятельности: развитие умения ученика самостоятельно ставить перед собой определённую задачу; умение планировать учебную работу, пользоваться различными справочными материалами (словарями и т.д.); способности к самооценке и самоконтролю.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Содержание речевого развития продолжает реализоваться системой заданий, направленных на формирование: 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 речевого слуха детей, умения слышать и слушать себя и других; словарного состава и синтаксического строя речи слабовидящих младших школьников, её диалогической и монологической форм; 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Одной из важных задач обучения слабовидящих русскому языку является формирование у обучающихся навыков каллиграфически правильного написания слов. Замедленный темп письма, недостатки зрительно-моторной координации вызывают трудности в становлении почерка обучающихся. 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Дифференцированный подход является ведущим принципом формирования каллиграфического навыка. Обучающиеся в 5 классе продолжают овладевать без наклонным письмом в тетради в широкую линейку, где одна строка является рабочей, а другая пробельной.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Своевременное исправление ошибок в начертании букв, показ письменного образца буквы, её соединений приобретает особую значимость, так как невнимание к ошибочному начертанию буквы создаёт у обучающихся уверенность в её правильном написании и серьёзно тормозит развитие качество письма. 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Данное обстоятельство обуславливает необходимость ежедневной работы учителя над совершенствованием каллиграфически правильного письма. Необходимо на каждом уроке русского языка в течении 5 минут проводить минутки каллиграфии, чтобы обсудить допущенные ошибки в начертании букв, рассмотреть образец каллиграфически правильного написания определённой группы букв и написать 2-3 строчки слогов и слов. Затем на протяжении всего урока надо целенаправленно развивать каллиграфическую зоркость и глазомер, самоконтроль за правильным начертанием букв, учить их аккуратности, совершенствовать ритмичность и скорость письма. Слабовидящим пятого класса, у которых только формируется техника письма, сложно совмещать каллиграфически верное и орфографически-правильное написание слов, одновременно необходимые для овладения грамотным письмом. Этому способствует строгая дозировка объёма письменных заданий на </w:t>
      </w:r>
      <w:r w:rsidRPr="00357B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уроке, спокойная рабочая обстановка, наличие тетрадей по каллиграфии, наличие наглядных пособий по технике письма, систематическая проверка тетрадей. 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Слабовидящие обучающиеся при овладении русским языком испытывают ряд трудностей. Для них характерны три группы ошибок. 1 группа – ошибки, обусловленные нарушениями зрения – графические и технические. 2 группа – ошибки, связанные с недоразвитием речи: фонетические и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аграмматизмы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. 3 группа – орфографические ошибки на все правила, изучаемые в 1-2 классах. 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К графическим относятся: искажение букв и их элементов;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недописывание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элементов; письмо лишних элементов; неправильное соединение букв; замена графически сходных букв; зеркальное написание.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Причинами графических ошибок могут быть нарушения зрительного восприятия и зрительного анализа букв; нечёткие представления о букве; быстрая утомляемость; недостатки координации движений; недостатки зрительного восприятия.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Для коррекции данной группы ошибок рекомендуется на уроках создавать гигиенические условия для обучения: использовать тетради в широкую линейку с комфортной для восприятия разлиновкой (зелёной, синей); писать пастой чёрного цвета; графические задания выполнять пастой зелёного цвета; соблюдать требования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безнаклонного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письма.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Для формирования графических навыков на уроках следует использовать упражнения на развитие зрительного анализатора; на анализ элементов букв и выработку точных движений руки; на анализ графического изображения букв; на развитие мелкой моторики кисти руки и на развитие пространственных представлений.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К техническим ошибкам относятся: неправильное расположение материала на строке; зубчатость строк; пропуск строк;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недописывание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строки; расширение или сужение интервала между словами; переход через поля; дрожание линии букв; различные зачёркивания.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Причинами технических ошибок могут быть плохая разлиновка тетрадей; трудности ориентировки на строке; неумение удерживать строку из-за нарушения зрения (например, нистагм, косоглазие); низкий уровень ориентировки в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микропространстве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>; отсутствие очков; неправильное положение тетради; неумение рассчитывать строку и соотносить слоги, которые могли бы поместиться на строке.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Для коррекции данной группы ошибок рекомендуется на уроках необходимо соблюдать гигиенические нормы; развивать зрительное восприятие, глазомер, навыки ориентировки на листе бумаги и в пространстве; учить зачёркивать и исправлять неверно записанное.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К фонетическим ошибкам относятся пропуски гласных под ударением; буква и о в слабой позиции; согласных при стечении;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недописывание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согласных в конце слова; мягкого знака в конце слова. 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Причинами фонетических ошибок могут быть недоразвитие фонематического слуха, неправильное установление последовательности звуков; дефекты речи; не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навыков чтения; невнимательность; наличие неврологических нарушений.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Для коррекции данной группы ошибок рекомендуется на уроках проводить упражнения в звуковом анализе и синтезе; на развитие фонематического слуха; проговаривание по слогам при списывании и письме. 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аграмматизмам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относятся: неправильное употребление слов; неправильное согласование; неправильное написание частей слова. 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Основной причиной </w:t>
      </w:r>
      <w:proofErr w:type="spellStart"/>
      <w:r w:rsidRPr="00357B72">
        <w:rPr>
          <w:rFonts w:ascii="Times New Roman" w:eastAsia="Calibri" w:hAnsi="Times New Roman" w:cs="Times New Roman"/>
          <w:sz w:val="28"/>
          <w:szCs w:val="28"/>
        </w:rPr>
        <w:t>аграмматических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ошибок является общее недоразвитие речи. </w:t>
      </w:r>
    </w:p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Для коррекции данной группы ошибок рекомендуется на уроках проводить работу по общему речевому развитию слабовидящих обучающихся.</w:t>
      </w:r>
    </w:p>
    <w:p w:rsidR="006F5165" w:rsidRPr="00357B72" w:rsidRDefault="006F5165" w:rsidP="006F51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>Это необходимо учитывать при оценивании письменных работ обучающихся.</w:t>
      </w:r>
    </w:p>
    <w:p w:rsidR="006F5165" w:rsidRPr="00357B72" w:rsidRDefault="006F5165" w:rsidP="006F516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7B72">
        <w:rPr>
          <w:rFonts w:ascii="Times New Roman" w:eastAsia="Calibri" w:hAnsi="Times New Roman" w:cs="Times New Roman"/>
          <w:b/>
          <w:sz w:val="28"/>
          <w:szCs w:val="28"/>
        </w:rPr>
        <w:t>Место курса в учебном плане</w:t>
      </w:r>
    </w:p>
    <w:p w:rsidR="006F5165" w:rsidRPr="00357B72" w:rsidRDefault="006F5165" w:rsidP="006F516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На уроках русского языка обучающиеся овладевают обще-учебными умениями, связанными с полноценной речевой деятельностью. В процессе </w:t>
      </w:r>
      <w:proofErr w:type="gramStart"/>
      <w:r w:rsidRPr="00357B72">
        <w:rPr>
          <w:rFonts w:ascii="Times New Roman" w:eastAsia="Calibri" w:hAnsi="Times New Roman" w:cs="Times New Roman"/>
          <w:sz w:val="28"/>
          <w:szCs w:val="28"/>
        </w:rPr>
        <w:t>изучения  русского</w:t>
      </w:r>
      <w:proofErr w:type="gramEnd"/>
      <w:r w:rsidRPr="00357B72">
        <w:rPr>
          <w:rFonts w:ascii="Times New Roman" w:eastAsia="Calibri" w:hAnsi="Times New Roman" w:cs="Times New Roman"/>
          <w:sz w:val="28"/>
          <w:szCs w:val="28"/>
        </w:rPr>
        <w:t xml:space="preserve"> языка обучающиеся получают возможность реализовать себя в устном и письменном общении, потребность в творческом самовыражении, учатся использовать язык с целью поиска необходимой информации в различных источниках для выполнения учебных заданий. Поэтому русский язык занимает главное место в учебном плане начальной школы.</w:t>
      </w:r>
    </w:p>
    <w:p w:rsidR="006F5165" w:rsidRPr="00357B72" w:rsidRDefault="00683E1F" w:rsidP="006F516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  <w:sectPr w:rsidR="006F5165" w:rsidRPr="00357B72" w:rsidSect="00357B72">
          <w:footerReference w:type="default" r:id="rId8"/>
          <w:pgSz w:w="16840" w:h="11910" w:orient="landscape"/>
          <w:pgMar w:top="1134" w:right="567" w:bottom="1134" w:left="1134" w:header="0" w:footer="624" w:gutter="0"/>
          <w:cols w:space="720"/>
          <w:noEndnote/>
          <w:titlePg/>
          <w:docGrid w:linePitch="299"/>
        </w:sectPr>
      </w:pPr>
      <w:r>
        <w:rPr>
          <w:rFonts w:ascii="Times New Roman" w:eastAsia="Calibri" w:hAnsi="Times New Roman" w:cs="Times New Roman"/>
          <w:sz w:val="28"/>
          <w:szCs w:val="28"/>
        </w:rPr>
        <w:t>В 4</w:t>
      </w:r>
      <w:r w:rsidR="006F5165" w:rsidRPr="00357B72">
        <w:rPr>
          <w:rFonts w:ascii="Times New Roman" w:eastAsia="Calibri" w:hAnsi="Times New Roman" w:cs="Times New Roman"/>
          <w:sz w:val="28"/>
          <w:szCs w:val="28"/>
        </w:rPr>
        <w:t xml:space="preserve"> классе начальной школы на уроки русского языка отводится   3 часа в неделю. Программа рассчитана на 102 часа (34 учебные  недели)</w:t>
      </w:r>
    </w:p>
    <w:p w:rsidR="006F5165" w:rsidRPr="00357B72" w:rsidRDefault="006F5165" w:rsidP="006F51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6F5165" w:rsidRPr="00357B72" w:rsidSect="00357B72">
          <w:type w:val="continuous"/>
          <w:pgSz w:w="16840" w:h="11910" w:orient="landscape"/>
          <w:pgMar w:top="1134" w:right="567" w:bottom="1134" w:left="1134" w:header="0" w:footer="624" w:gutter="0"/>
          <w:cols w:space="720"/>
          <w:noEndnote/>
          <w:docGrid w:linePitch="299"/>
        </w:sectPr>
      </w:pPr>
    </w:p>
    <w:p w:rsidR="006F5165" w:rsidRDefault="006F5165" w:rsidP="006F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Планируемые результаты освоения учебного предмета</w:t>
      </w:r>
    </w:p>
    <w:p w:rsidR="009326F3" w:rsidRDefault="009326F3" w:rsidP="006F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гражданско-патриотического воспитания:</w:t>
      </w:r>
    </w:p>
    <w:p w:rsidR="009326F3" w:rsidRPr="009326F3" w:rsidRDefault="009326F3" w:rsidP="009326F3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9326F3" w:rsidRPr="009326F3" w:rsidRDefault="009326F3" w:rsidP="009326F3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этнокультурной и российской граждан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нального общения народов России;</w:t>
      </w:r>
    </w:p>
    <w:p w:rsidR="009326F3" w:rsidRPr="009326F3" w:rsidRDefault="009326F3" w:rsidP="009326F3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сопричастность к прошлому, настоящему и будущему сво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9326F3" w:rsidRPr="009326F3" w:rsidRDefault="009326F3" w:rsidP="009326F3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9326F3" w:rsidRPr="009326F3" w:rsidRDefault="009326F3" w:rsidP="009326F3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 человеке как члене об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-этических нормах поведения и прави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духовно-нравственного воспитания:</w:t>
      </w:r>
    </w:p>
    <w:p w:rsidR="009326F3" w:rsidRPr="009326F3" w:rsidRDefault="009326F3" w:rsidP="009326F3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9326F3" w:rsidRPr="009326F3" w:rsidRDefault="009326F3" w:rsidP="009326F3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326F3" w:rsidRPr="009326F3" w:rsidRDefault="009326F3" w:rsidP="009326F3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неприятие любых форм поведения, направленных на причинение </w:t>
      </w:r>
      <w:proofErr w:type="gramStart"/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физического  и</w:t>
      </w:r>
      <w:proofErr w:type="gramEnd"/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морального  вреда  другим  людям (в том числе связанного с использованием недопустимых средств языка);</w:t>
      </w: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эстетического воспитания:</w:t>
      </w:r>
    </w:p>
    <w:p w:rsidR="009326F3" w:rsidRPr="009326F3" w:rsidRDefault="009326F3" w:rsidP="009326F3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326F3" w:rsidRPr="009326F3" w:rsidRDefault="009326F3" w:rsidP="009326F3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самовыражению в разных видах художе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ственной деятельности, в том числе в искусстве слова; осозна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важности русского языка как средства общения и самовы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ражения;</w:t>
      </w: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9326F3" w:rsidRPr="009326F3" w:rsidRDefault="009326F3" w:rsidP="009326F3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9326F3" w:rsidRPr="009326F3" w:rsidRDefault="009326F3" w:rsidP="009326F3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физическому и психическому здо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вил общения;</w:t>
      </w: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трудового воспитания:</w:t>
      </w:r>
    </w:p>
    <w:p w:rsidR="009326F3" w:rsidRPr="009326F3" w:rsidRDefault="009326F3" w:rsidP="009326F3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деятельности, интерес к различным профессиям, возника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ющий при обсуждении примеров из художественных произве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дений;</w:t>
      </w: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экологического воспитания:</w:t>
      </w:r>
    </w:p>
    <w:p w:rsidR="009326F3" w:rsidRPr="009326F3" w:rsidRDefault="009326F3" w:rsidP="009326F3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природе, формируемое в процессе работы с текстами;</w:t>
      </w:r>
    </w:p>
    <w:p w:rsidR="009326F3" w:rsidRPr="009326F3" w:rsidRDefault="009326F3" w:rsidP="009326F3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неприятие действий, приносящих ей вред;</w:t>
      </w:r>
    </w:p>
    <w:p w:rsidR="009326F3" w:rsidRPr="009326F3" w:rsidRDefault="009326F3" w:rsidP="009326F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:rsidR="009326F3" w:rsidRPr="009326F3" w:rsidRDefault="009326F3" w:rsidP="009326F3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9326F3" w:rsidRPr="009326F3" w:rsidRDefault="009326F3" w:rsidP="009326F3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93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и самостоятельность в его познании.</w:t>
      </w:r>
    </w:p>
    <w:p w:rsidR="006F5165" w:rsidRPr="009326F3" w:rsidRDefault="006F5165" w:rsidP="009326F3">
      <w:p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326F3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Метапредметные</w:t>
      </w:r>
      <w:proofErr w:type="spellEnd"/>
      <w:r w:rsidRPr="009326F3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: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3. Использование знаково-символических средств представления информации.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4. Активное использование речевых средств и средств для решения коммуникативных и познавательных задач.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5. 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6.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9. Определение общей цели и путей её достижения; умение договариваться о распределении функций и ролей в совместной деятельности; осуществление взаимного контроля в совместной деятельности, адекватное оценивание собственного поведения и поведения окружающих.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10. Готовность конструктивно разрешать конфликты посредством учёта интересов сторон и сотрудничества.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 xml:space="preserve">12. Овладение базовыми предметными и </w:t>
      </w:r>
      <w:proofErr w:type="spellStart"/>
      <w:r w:rsidRPr="00357B72">
        <w:rPr>
          <w:rFonts w:ascii="Times New Roman" w:hAnsi="Times New Roman" w:cs="Times New Roman"/>
          <w:color w:val="231F20"/>
          <w:sz w:val="28"/>
          <w:szCs w:val="28"/>
        </w:rPr>
        <w:t>межпредметными</w:t>
      </w:r>
      <w:proofErr w:type="spellEnd"/>
      <w:r w:rsidRPr="00357B72">
        <w:rPr>
          <w:rFonts w:ascii="Times New Roman" w:hAnsi="Times New Roman" w:cs="Times New Roman"/>
          <w:color w:val="231F20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lastRenderedPageBreak/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Предметные: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 xml:space="preserve">3. </w:t>
      </w:r>
      <w:proofErr w:type="spellStart"/>
      <w:r w:rsidRPr="00357B72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357B72">
        <w:rPr>
          <w:rFonts w:ascii="Times New Roman" w:hAnsi="Times New Roman" w:cs="Times New Roman"/>
          <w:color w:val="231F20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357B72">
        <w:rPr>
          <w:rFonts w:ascii="Times New Roman" w:hAnsi="Times New Roman" w:cs="Times New Roman"/>
          <w:color w:val="231F20"/>
          <w:sz w:val="28"/>
          <w:szCs w:val="28"/>
        </w:rPr>
        <w:t>морфемике</w:t>
      </w:r>
      <w:proofErr w:type="spellEnd"/>
      <w:r w:rsidRPr="00357B72">
        <w:rPr>
          <w:rFonts w:ascii="Times New Roman" w:hAnsi="Times New Roman" w:cs="Times New Roman"/>
          <w:color w:val="231F20"/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речи.</w:t>
      </w: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7B72">
        <w:rPr>
          <w:rFonts w:ascii="Times New Roman" w:hAnsi="Times New Roman" w:cs="Times New Roman"/>
          <w:color w:val="231F20"/>
          <w:sz w:val="28"/>
          <w:szCs w:val="28"/>
        </w:rPr>
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6F5165" w:rsidRPr="00357B72" w:rsidRDefault="006F5165" w:rsidP="006F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165" w:rsidRPr="00357B72" w:rsidRDefault="006F5165" w:rsidP="006F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165" w:rsidRPr="00357B72" w:rsidRDefault="006F5165" w:rsidP="006F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6F3" w:rsidRDefault="009326F3" w:rsidP="009326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165" w:rsidRPr="00357B72" w:rsidRDefault="009326F3" w:rsidP="009326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</w:t>
      </w:r>
      <w:r w:rsidR="006F5165"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3.Содержание учебного предмета.</w:t>
      </w:r>
    </w:p>
    <w:p w:rsidR="006F5165" w:rsidRPr="00357B72" w:rsidRDefault="006F5165" w:rsidP="006F516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5165" w:rsidRPr="00357B72" w:rsidRDefault="00683E1F" w:rsidP="006F51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64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Имя</w:t>
      </w:r>
      <w:r w:rsidR="006F5165"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существительное. </w:t>
      </w:r>
    </w:p>
    <w:bookmarkEnd w:id="0"/>
    <w:p w:rsidR="006F5165" w:rsidRPr="00357B72" w:rsidRDefault="006F5165" w:rsidP="006F5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Правописание ударных и безударных падежных окончаний имён существительных 1, 2 и 3 склонения в единственном числе.</w:t>
      </w:r>
      <w:r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7B7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Разные способы проверки безударных падежных окончаний. Выбор правильного удобного способа проверки при написании слов. </w:t>
      </w: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Множественное число имён существительных. </w:t>
      </w:r>
      <w:r w:rsidRPr="00357B7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Написание безударных падежных окончаний имён существительных в форме множественного числа.  Морфологический разбор имени существительного.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 xml:space="preserve">    Имя прилагательное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.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ind w:firstLine="708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числам, в единственном числе по родам, в правописании родовых окончаний.   Склонение имен прилагательных (кроме прилагательных с основой на шипящий и оканчивающихся на </w:t>
      </w: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-</w:t>
      </w:r>
      <w:proofErr w:type="spellStart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ья</w:t>
      </w:r>
      <w:proofErr w:type="spellEnd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, -</w:t>
      </w:r>
      <w:proofErr w:type="spellStart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ье</w:t>
      </w:r>
      <w:proofErr w:type="spellEnd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, -</w:t>
      </w:r>
      <w:proofErr w:type="spellStart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ов</w:t>
      </w:r>
      <w:proofErr w:type="spellEnd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, -ин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). Способы проверки правописания безударных падежных окончаний имен прилагательных (общее представление).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>      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среднего рода в единственном числе.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>      Склонение имен прилагательных в женском роде в единственном числе. Развитие навыка правописания падежных окончаний имен прилагательных женского рода в единственном числе.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>      Склонение и правописание имен прилагательных во множественном числе.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>      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 xml:space="preserve">      Местоимение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.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Местоимение как часть речи. Личные местоимения 1, 2 и 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местоимениями (</w:t>
      </w:r>
      <w:r w:rsidRPr="00357B72">
        <w:rPr>
          <w:rFonts w:ascii="Times New Roman" w:eastAsia="DejaVu Sans" w:hAnsi="Times New Roman" w:cs="Times New Roman"/>
          <w:b/>
          <w:i/>
          <w:kern w:val="1"/>
          <w:sz w:val="28"/>
          <w:szCs w:val="28"/>
          <w:lang w:eastAsia="ru-RU"/>
        </w:rPr>
        <w:t>к тебе, у тебя, к ним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). Развитие навыка правописания падежных форм личных местоимений в косвенных падежах (</w:t>
      </w:r>
      <w:r w:rsidRPr="00357B72">
        <w:rPr>
          <w:rFonts w:ascii="Times New Roman" w:eastAsia="DejaVu Sans" w:hAnsi="Times New Roman" w:cs="Times New Roman"/>
          <w:b/>
          <w:i/>
          <w:kern w:val="1"/>
          <w:sz w:val="28"/>
          <w:szCs w:val="28"/>
          <w:lang w:eastAsia="ru-RU"/>
        </w:rPr>
        <w:t>тебя, меня, его, её, у него, с нею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). Упражнение в правильном употреблении местоимений в речи. Использование местоимений как одного из средств связи предложений в тексте.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Глагол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.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lastRenderedPageBreak/>
        <w:t>      Неопределенная форма глагола (особенности данной формы). Образование временных форм от неопределенной формы глагола. Возвратные глаголы (общее представление). Правописание возвратных глаголов в неопределенной форме.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 xml:space="preserve">      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 Правописание мягкого знака </w:t>
      </w: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(ь)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в окончаниях глаголов 2-го лица единственного числа после шипящих.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 xml:space="preserve">      Глаголы I и II 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 форме по вопросам (что делает? </w:t>
      </w:r>
      <w:r w:rsidRPr="00357B72">
        <w:rPr>
          <w:rFonts w:ascii="Times New Roman" w:eastAsia="DejaVu Sans" w:hAnsi="Times New Roman" w:cs="Times New Roman"/>
          <w:b/>
          <w:i/>
          <w:kern w:val="1"/>
          <w:sz w:val="28"/>
          <w:szCs w:val="28"/>
          <w:lang w:eastAsia="ru-RU"/>
        </w:rPr>
        <w:t>умывается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, что делать? </w:t>
      </w:r>
      <w:r w:rsidRPr="00357B72">
        <w:rPr>
          <w:rFonts w:ascii="Times New Roman" w:eastAsia="DejaVu Sans" w:hAnsi="Times New Roman" w:cs="Times New Roman"/>
          <w:b/>
          <w:i/>
          <w:kern w:val="1"/>
          <w:sz w:val="28"/>
          <w:szCs w:val="28"/>
          <w:lang w:eastAsia="ru-RU"/>
        </w:rPr>
        <w:t>умываться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). Правописание буквосочетаний </w:t>
      </w: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-</w:t>
      </w:r>
      <w:proofErr w:type="spellStart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тся</w:t>
      </w:r>
      <w:proofErr w:type="spellEnd"/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в возвратных глаголах в 3-м лице и </w:t>
      </w: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-</w:t>
      </w:r>
      <w:proofErr w:type="spellStart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ться</w:t>
      </w:r>
      <w:proofErr w:type="spellEnd"/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в возвратных глаголах неопределенной формы (общее представление).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>      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 (</w:t>
      </w:r>
      <w:r w:rsidRPr="00357B72">
        <w:rPr>
          <w:rFonts w:ascii="Times New Roman" w:eastAsia="DejaVu Sans" w:hAnsi="Times New Roman" w:cs="Times New Roman"/>
          <w:b/>
          <w:i/>
          <w:kern w:val="1"/>
          <w:sz w:val="28"/>
          <w:szCs w:val="28"/>
          <w:lang w:eastAsia="ru-RU"/>
        </w:rPr>
        <w:t>видеть   — видел, слышать   — слышал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).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br/>
        <w:t>      Употребление в речи глаголов в прямом и переносном 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 (</w:t>
      </w:r>
      <w:r w:rsidRPr="00357B72">
        <w:rPr>
          <w:rFonts w:ascii="Times New Roman" w:eastAsia="DejaVu Sans" w:hAnsi="Times New Roman" w:cs="Times New Roman"/>
          <w:b/>
          <w:i/>
          <w:kern w:val="1"/>
          <w:sz w:val="28"/>
          <w:szCs w:val="28"/>
          <w:lang w:eastAsia="ru-RU"/>
        </w:rPr>
        <w:t>тревожиться за отца, беспокоиться об отце, любоваться закатом, смотреть на закат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).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Язык - важнейшее средство общения.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Повторение пройденного в I – IV классах.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ab/>
        <w:t>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 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  Имя прилагательное: род, падеж, число. Правописание гласных в надежных окончаниях прилагательных.  Местоимения 1, 2 и 3-го лица. 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–</w:t>
      </w:r>
      <w:proofErr w:type="spellStart"/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тся</w:t>
      </w:r>
      <w:proofErr w:type="spellEnd"/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и -</w:t>
      </w:r>
      <w:proofErr w:type="spellStart"/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ться</w:t>
      </w:r>
      <w:proofErr w:type="spellEnd"/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; раздельное написание не с глаголами.  Наречие (ознакомление). Предлоги и союзы. Раздельное написание предлогов со словами. Текст. Тема текста. Стили.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ab/>
        <w:t xml:space="preserve">Синтаксис. Пунктуация. Культура </w:t>
      </w:r>
      <w:proofErr w:type="gramStart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речи .</w:t>
      </w:r>
      <w:proofErr w:type="gramEnd"/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ab/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val="en-US" w:eastAsia="ru-RU"/>
        </w:rPr>
        <w:t>I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. Основные синтаксические понятия (единицы): словосочетание, предложение, текст.  Пунктуация как раздел науки о языке.  Словосочетание: главное и зависимое слова в словосочетании.  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lastRenderedPageBreak/>
        <w:t>(повторение).  Грамматическая основа предложения.  Главные члены предложения, второстепенные члены предложения: дополнение, определение, обстоятельство.  Нераспространенные и распространенные предложения (с двумя главными членами). Предложения с однородными членами, не связанными союза - ми, а также связанными союзами -а, но и одиночным союзом и; запятая между однородными членами без союзов и с союзами -а, -но, - и. Обобщающие слова перед однородными членами. Двоеточие после обобщающего слова.  Синтаксический разбор словосочетания и предложения.  Обращение, знаки препинания при обращении. Вводные слова и словосочетания.  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 Запятая между простыми предложениями в сложном предложении перед и, а, но, чтобы, потому что, когда, который, что, если. Прямая речь после слов автора и перед ними; знаки препинания при прямой речи.  Диалог. Тире в начале реплик диалога.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ab/>
        <w:t xml:space="preserve"> 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ab/>
        <w:t xml:space="preserve"> III. Речь устная и письменная; диалогическая и монологическая. Основная мысль текста. Этикетные диалоги. Письмо как одна из разновидностей текста.  Рег. комп: Лингвистическое краеведение.</w:t>
      </w:r>
    </w:p>
    <w:p w:rsidR="00357B72" w:rsidRPr="00357B72" w:rsidRDefault="00357B72" w:rsidP="00357B72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Фонетика. Орфоэпия. Графика и орфография.</w:t>
      </w:r>
    </w:p>
    <w:p w:rsidR="00357B72" w:rsidRPr="00357B72" w:rsidRDefault="00357B72" w:rsidP="00357B72">
      <w:pPr>
        <w:widowControl w:val="0"/>
        <w:numPr>
          <w:ilvl w:val="0"/>
          <w:numId w:val="21"/>
        </w:numPr>
        <w:tabs>
          <w:tab w:val="left" w:pos="96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  Фонетический разбор слова. Орфоэпические словари.  Графика как раздел науки о языке. Обозначение звуков речи на письме; алфавит. Рукописные и печатные буквы; прописные и строчные. Каллиграфия.  Звуковое значение букв е, ѐ, ю, я. Обозначение мягкости согласных. Мягкий знак для обозначения мягкости согласных. Опознавательные признаки орфограмм. Орфографический разбор. Орфографические словари. </w:t>
      </w:r>
    </w:p>
    <w:p w:rsidR="00357B72" w:rsidRPr="00357B72" w:rsidRDefault="00357B72" w:rsidP="00357B72">
      <w:pPr>
        <w:widowControl w:val="0"/>
        <w:numPr>
          <w:ilvl w:val="0"/>
          <w:numId w:val="21"/>
        </w:numPr>
        <w:tabs>
          <w:tab w:val="left" w:pos="96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Умение соблюдать основные правила литературного произношения в рамках требований учебника; произносить гласные и согласные перед гласным -е. Умение находить справки о произношении слов в различных словарях (в том числе орфоэпических). </w:t>
      </w:r>
    </w:p>
    <w:p w:rsidR="00357B72" w:rsidRPr="00357B72" w:rsidRDefault="00357B72" w:rsidP="00357B72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III. Типы текстов. Повествование. Описание (предмета), отбор языковых средств в зависимости от темы, цели, адресата высказывания. Рег. комп: Особенности звучащей речи жителей Кузбасса, её отличие от общерусской литературной нормы.</w:t>
      </w:r>
    </w:p>
    <w:p w:rsidR="00357B72" w:rsidRDefault="00357B72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</w:pPr>
    </w:p>
    <w:p w:rsidR="00357B72" w:rsidRDefault="00357B72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</w:pPr>
    </w:p>
    <w:p w:rsidR="00357B72" w:rsidRPr="00357B72" w:rsidRDefault="00357B72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ab/>
        <w:t>Лексика. Культура речи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 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val="en-US" w:eastAsia="ru-RU"/>
        </w:rPr>
        <w:t>I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.Лексика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II. Умение пользоваться толковым словарем, словарем антонимов и другими школьными словарями. Умение употреблять слова в свойственном им значении.  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Ш. 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      Рег. комп: Личные имена обучающихся школы и их родителей.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 xml:space="preserve">            </w:t>
      </w:r>
      <w:proofErr w:type="spellStart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Морфемика</w:t>
      </w:r>
      <w:proofErr w:type="spellEnd"/>
      <w:r w:rsidRPr="00357B72">
        <w:rPr>
          <w:rFonts w:ascii="Times New Roman" w:eastAsia="DejaVu Sans" w:hAnsi="Times New Roman" w:cs="Times New Roman"/>
          <w:b/>
          <w:kern w:val="1"/>
          <w:sz w:val="28"/>
          <w:szCs w:val="28"/>
          <w:lang w:eastAsia="ru-RU"/>
        </w:rPr>
        <w:t>. Орфография. Культура речи</w:t>
      </w: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6F5165" w:rsidRPr="00357B72" w:rsidRDefault="00357B72" w:rsidP="00357B72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1.</w:t>
      </w:r>
      <w:r w:rsidR="006F5165"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Варианты морфем. Морфемный разбор слов. Морфемные словари. Орфография как раздел науки о языке. Орфографическое правило.  Правописание гласных и согласных в приставках; буквы з и с на конце приставок. Правописание чередующихся гласных о </w:t>
      </w:r>
      <w:proofErr w:type="gramStart"/>
      <w:r w:rsidR="006F5165"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и</w:t>
      </w:r>
      <w:proofErr w:type="gramEnd"/>
      <w:r w:rsidR="006F5165"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а в корнях -лож-- -лаг-, -рос-, -</w:t>
      </w:r>
      <w:proofErr w:type="spellStart"/>
      <w:r w:rsidR="006F5165"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>раст</w:t>
      </w:r>
      <w:proofErr w:type="spellEnd"/>
      <w:r w:rsidR="006F5165"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-. Буквы е и о после шипящих в корне. Буквы -ы и -и после -ц.  </w:t>
      </w:r>
    </w:p>
    <w:p w:rsidR="006F5165" w:rsidRPr="00357B72" w:rsidRDefault="006F5165" w:rsidP="006F5165">
      <w:pPr>
        <w:widowControl w:val="0"/>
        <w:numPr>
          <w:ilvl w:val="0"/>
          <w:numId w:val="22"/>
        </w:numPr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Умение употреблять слова с разными приставками и суффиксами. Умение пользоваться орфографическими и морфемными словарями.  </w:t>
      </w:r>
    </w:p>
    <w:p w:rsidR="006F5165" w:rsidRPr="00357B72" w:rsidRDefault="006F5165" w:rsidP="006F5165">
      <w:pPr>
        <w:widowControl w:val="0"/>
        <w:numPr>
          <w:ilvl w:val="0"/>
          <w:numId w:val="22"/>
        </w:numPr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  <w:r w:rsidRPr="00357B72"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  <w:t xml:space="preserve"> Рассуждение в повествовании. Рассуждение, его структура и разновидности.</w:t>
      </w: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widowControl w:val="0"/>
        <w:tabs>
          <w:tab w:val="left" w:pos="960"/>
        </w:tabs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ru-RU"/>
        </w:rPr>
      </w:pPr>
    </w:p>
    <w:p w:rsidR="006F5165" w:rsidRPr="00357B72" w:rsidRDefault="006F5165" w:rsidP="006F5165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57B7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4. Тематическое планирование.</w:t>
      </w:r>
    </w:p>
    <w:p w:rsidR="006F5165" w:rsidRPr="00357B72" w:rsidRDefault="006F5165" w:rsidP="006F51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47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993"/>
        <w:gridCol w:w="8080"/>
      </w:tblGrid>
      <w:tr w:rsidR="006F5165" w:rsidRPr="00357B72" w:rsidTr="006F5165">
        <w:trPr>
          <w:trHeight w:val="861"/>
        </w:trPr>
        <w:tc>
          <w:tcPr>
            <w:tcW w:w="851" w:type="dxa"/>
          </w:tcPr>
          <w:p w:rsidR="006F5165" w:rsidRPr="00357B72" w:rsidRDefault="006F5165" w:rsidP="006F5165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57B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  <w:p w:rsidR="006F5165" w:rsidRPr="00357B72" w:rsidRDefault="006F5165" w:rsidP="006F5165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B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п/п</w:t>
            </w:r>
          </w:p>
        </w:tc>
        <w:tc>
          <w:tcPr>
            <w:tcW w:w="4819" w:type="dxa"/>
          </w:tcPr>
          <w:p w:rsidR="006F5165" w:rsidRPr="00357B72" w:rsidRDefault="006F5165" w:rsidP="006F51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B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раздела. Тема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B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widowControl w:val="0"/>
              <w:tabs>
                <w:tab w:val="left" w:pos="3440"/>
                <w:tab w:val="left" w:pos="4568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6F5165" w:rsidRPr="00357B72" w:rsidRDefault="006F5165" w:rsidP="006F5165">
            <w:pPr>
              <w:tabs>
                <w:tab w:val="left" w:pos="450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6F5165" w:rsidRPr="00357B72" w:rsidRDefault="006F5165" w:rsidP="006F516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F5165" w:rsidRPr="00357B72" w:rsidTr="006F5165">
        <w:trPr>
          <w:trHeight w:val="365"/>
        </w:trPr>
        <w:tc>
          <w:tcPr>
            <w:tcW w:w="14743" w:type="dxa"/>
            <w:gridSpan w:val="4"/>
          </w:tcPr>
          <w:p w:rsidR="006F5165" w:rsidRPr="00357B72" w:rsidRDefault="006F5165" w:rsidP="006F5165">
            <w:pPr>
              <w:widowControl w:val="0"/>
              <w:tabs>
                <w:tab w:val="left" w:pos="3440"/>
                <w:tab w:val="left" w:pos="4568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57B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Имя существительное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Часть речи. Что такое части речи. 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различать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части речи на основе изученных признаков.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Классифи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softHyphen/>
              <w:t>цировать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слова по частям речи на осно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ве изученных признаков.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из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ученные признаки частей речи.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Подбирать 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примеры изученных частей речи.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Грамматические признаки частей речи.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различать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части речи на основе изученных признаков.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Классифи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softHyphen/>
              <w:t>цировать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слова по частям речи на осно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ве изученных признаков.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из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ученные признаки частей речи.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Наречие как часть речи.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наблюдать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за признаками наречия как части речи, правильно писать наречия.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определить падеж имени существительного?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контролировать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правиль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ность записи текста,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находить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неправильно написанные слова 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исправлять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ошибки.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падежных форм имён существительных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различать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име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на существительные,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их при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знаки.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Изменять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имена существительные по падежам.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Упражнение в распознавании И. п., Р. п., В. п. и Д. падежей имен существительных.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различать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падежные и смысло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вые (синтаксические) вопросы, предлоги, употребляемые с каждым из падежей.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Входная контрольная работа </w:t>
            </w:r>
          </w:p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 «Осень».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падеж имён существительных.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Различать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имена существитель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ные, употреблённые в дательном, винитель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ном, творительном падежах,</w:t>
            </w:r>
          </w:p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сопоставлять 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их внешне сходные признаки.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ошибками. Упражнение в распознавании имен 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существитель-ных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Т.п., П. п.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падеж изменяе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мых и неизменяемых имён существитель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ных.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Различать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имена существительные, употреблённые в предложном и винительном падежах.</w:t>
            </w:r>
          </w:p>
        </w:tc>
      </w:tr>
      <w:tr w:rsidR="006F5165" w:rsidRPr="00357B72" w:rsidTr="006F5165">
        <w:trPr>
          <w:trHeight w:val="474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Несклоняемые имена </w:t>
            </w:r>
            <w:proofErr w:type="spellStart"/>
            <w:proofErr w:type="gram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существитель-ные</w:t>
            </w:r>
            <w:proofErr w:type="spellEnd"/>
            <w:proofErr w:type="gram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Как определить склонение имени существительного?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наблюдать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за раз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личием в системе падежных окончаний имён существительных разных склонений. 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Наблюдать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за признаками имён суще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ствительных 1 -го склонения.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при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надлежность имён существительных к 1-му склонению.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Склонение имени существительного.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Падежные окончания имён существительных 1-го склонения.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наблюдать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за раз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личием в системе падежных окончаний имён существительных разных склонений. 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Наблюдать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за признаками имён суще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ствительных 1 -го склонения.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при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надлежность имён существительных к 1-му склонению.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2-е склонение имен </w:t>
            </w:r>
            <w:proofErr w:type="spellStart"/>
            <w:proofErr w:type="gram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существитель-ных</w:t>
            </w:r>
            <w:proofErr w:type="spellEnd"/>
            <w:proofErr w:type="gram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Падежные окончания имён существительных 2-го склонения.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принадлежность имён суще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ствительных ко 2-му склонению 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обо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softHyphen/>
              <w:t>сновывать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правильность этого определе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ния.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Находить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имена существительные 2-го склонения в предложениях.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3-е склонение имен </w:t>
            </w:r>
            <w:proofErr w:type="spellStart"/>
            <w:proofErr w:type="gram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существитель-ных</w:t>
            </w:r>
            <w:proofErr w:type="spellEnd"/>
            <w:proofErr w:type="gram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Падежные окончания имён существительных 3-го склонения.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Научатся определять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принадлежность имён сущест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вительных к 3-му склонению 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обосновы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softHyphen/>
              <w:t>вать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правильность этого определения.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На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softHyphen/>
              <w:t>ходить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имена существительные 3-го склонения в предложениях.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безударных падежных окончаний. Падежные окончания имён существительных единствен-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числа 1,2 и 3 склонения.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Научатся 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сопоставлять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формы имён сущест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вительных, имеющих окончания 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-е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-и. Анализировать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разные способы проверки безударного падежного окончания 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t> выби</w:t>
            </w:r>
            <w:r w:rsidRPr="00357B72">
              <w:rPr>
                <w:rFonts w:ascii="Times New Roman" w:eastAsia="Times New Roman" w:hAnsi="Times New Roman" w:cs="Times New Roman"/>
                <w:iCs/>
                <w:color w:val="212121"/>
                <w:sz w:val="28"/>
                <w:szCs w:val="28"/>
                <w:lang w:eastAsia="ru-RU"/>
              </w:rPr>
              <w:softHyphen/>
              <w:t>рать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 нужный способ проверки при напи</w:t>
            </w:r>
            <w:r w:rsidRPr="00357B7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softHyphen/>
              <w:t>сании слова.</w:t>
            </w:r>
          </w:p>
        </w:tc>
      </w:tr>
      <w:tr w:rsidR="006F5165" w:rsidRPr="00357B72" w:rsidTr="006F5165">
        <w:trPr>
          <w:trHeight w:val="493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проверки безударных падежных окончаний имён существительных.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Устанавливать наличие в именах существительных безударного падежного окончания и определять способ его проверки. Анализировать разные способы проверки безударного 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падежного окончания и выбирать нужный способ проверки при написании слова.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Именительный и винительный падежи.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Называть признаки, по которым можно определить именительный и винительный падежи имени существительного. 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Родительный падеж.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Называть признаки, по которым можно определить родительный падеж имени существительного. Анализировать разные способы проверки безударного падежного окончания и выбирать нужный способ проверки при написании слова. Проверять написание безударного окончания имени существительного в родительном падеже.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п., Р. п., и В. падежи одушевлён-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имён существительных.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Распознавать родительный и винительный падежи одушевлённых имён существительных 2-го склонения.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Дательный падеж.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Сопоставлять формы имён существительных, имеющих окончания </w:t>
            </w:r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е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и -</w:t>
            </w:r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Обосновывать написание безударного падежного окончания. Контролировать правильность записи в тексте имён существительных с безударными окончаниями, находить и исправлять ошибки.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Творительный  падеж.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Называть признаки, по которым можно определить творительный падеж имени существительного. Использовать правило при написании имён существительных в творительном падеже, оканчивающихся на шипящий и </w:t>
            </w:r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ц.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Предложный падеж.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Называть признаки, по которым можно определить предложный падеж имени существительного. Сопоставлять формы имён существительных, имеющих окончания </w:t>
            </w:r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е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и 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Писать правильно буквы </w:t>
            </w:r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е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 и 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и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 в окончаниях имён существительных единственного числа.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безударных падеж-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окончаний имён 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-тельных во множественном числе.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Доказывать, что имена существительные употреблены во множественном числе. Определять склонение имён существительных.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«Осень».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ошибками. </w:t>
            </w:r>
          </w:p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п. имен существительных множественного числа.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Обосновывать написание безударного падежного окончания имён существительных во множественном числе. Контролировать правильность записи в тексте имён существительных с безударными окончаниями, находить и исправлять ошибки. Определять границы предложений.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имен существительных множественного числа.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</w:tc>
      </w:tr>
      <w:tr w:rsidR="006F5165" w:rsidRPr="00357B72" w:rsidTr="006F5165">
        <w:trPr>
          <w:trHeight w:val="687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п. Д. п. 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Пр. 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п.одушевленных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имён существительных.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Находить имена прилагательные среди других слов и в тексте.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Образовывать имена прилагательные при помощи суффиксов</w:t>
            </w:r>
          </w:p>
        </w:tc>
      </w:tr>
      <w:tr w:rsidR="006F5165" w:rsidRPr="00357B72" w:rsidTr="006F5165">
        <w:tc>
          <w:tcPr>
            <w:tcW w:w="14743" w:type="dxa"/>
            <w:gridSpan w:val="4"/>
          </w:tcPr>
          <w:p w:rsidR="006F5165" w:rsidRPr="00357B72" w:rsidRDefault="006F5165" w:rsidP="006F516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6F5165" w:rsidRPr="00357B72" w:rsidRDefault="006F5165" w:rsidP="006F516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>Имя прилагательное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tabs>
                <w:tab w:val="center" w:pos="7192"/>
              </w:tabs>
              <w:autoSpaceDE w:val="0"/>
              <w:autoSpaceDN w:val="0"/>
              <w:adjustRightInd w:val="0"/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  <w:t xml:space="preserve">Роль имён прилагательных в языке. Что обозначают и как образуются имена прилагательные?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род и число имён прилагательных.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Изменять имена прилагательные по числам, по родам (в единственном числе). Согласовывать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 и число имен прилагательных.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Различать начальную форму имени прилагательного.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 Работать с памяткой «Как подготовиться к составлению описательного текста».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Сочинять текст о любимой игрушке.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по падежам имен прилагательных.                                               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Работать с таблицей в учебнике «Изменение по падежам имён прилагательных в единственном числе». Изменять имена прилагательные по падежам (кроме прилагательных на –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ий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-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ья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, -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ов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, -ин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). Работать с памяткой «Как определять падеж имён прилагательных». Определять падеж имён прилагательных и обосновывать правильность его определения.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падежных окончаний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И. п. имён прилагательных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rPr>
          <w:trHeight w:val="791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Р. </w:t>
            </w:r>
            <w:r w:rsidRPr="00357B72"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  <w:t>п. Д. п  имён прилагательных.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Именительный, винительный,</w:t>
            </w:r>
          </w:p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родительный падежи.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Творительный и предложный падежи</w:t>
            </w:r>
            <w:r w:rsidRPr="00357B72"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  <w:t xml:space="preserve"> имён прилагательных.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написанного.</w:t>
            </w:r>
          </w:p>
        </w:tc>
      </w:tr>
      <w:tr w:rsidR="006F5165" w:rsidRPr="00357B72" w:rsidTr="006F5165">
        <w:trPr>
          <w:trHeight w:val="675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Сочинение по репродукции картины </w:t>
            </w:r>
          </w:p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Э. Грабаря «Февральская лазурь».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Оценивать результаты выполненного задания «Проверь себя» по учебнику. Высказывать своё мнение о картине 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И.Э. Грабаря «Февральская лазурь»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  <w:t xml:space="preserve">Анализ ошибок, допущенных учащимися в сочинении. </w:t>
            </w: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Обобщение знаний о роли имени прилагательного в тексте.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Сравнивать падежные окончания имён прилагательных женского рода по таблице.</w:t>
            </w:r>
          </w:p>
        </w:tc>
      </w:tr>
      <w:tr w:rsidR="006F5165" w:rsidRPr="00357B72" w:rsidTr="006F5165">
        <w:trPr>
          <w:trHeight w:val="766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Склонение имён прилагательных женского рода в единственном числе.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Сравнивать падежные окончания имён прилагательных во множественном числе. Составлять под руководством учителя текст по репродукции картины Н.К. Рериха «Заморские гости».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Изменять имена прилагательные множественного числа по падежам.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Именительный и винительный падежи.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Контролировать правильность записи в тексте имён прилагательных с безударными окончаниями.</w:t>
            </w:r>
          </w:p>
        </w:tc>
      </w:tr>
      <w:tr w:rsidR="006F5165" w:rsidRPr="00357B72" w:rsidTr="006F5165">
        <w:trPr>
          <w:trHeight w:val="732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Родительный, дательный, творительный и предложный падежи.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Склонение имён прилагательных во множественном числе 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множественного числа в 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дательном и творительном падежах, оценивать правильность написанного. Контролировать правильность записи в тексте имён прилагательных с безударными окончаниями. Самостоятельно готовиться к изложению повествовательного текста и записывать его. Проверять написанное.</w:t>
            </w:r>
          </w:p>
        </w:tc>
      </w:tr>
      <w:tr w:rsidR="006F5165" w:rsidRPr="00357B72" w:rsidTr="006F5165">
        <w:trPr>
          <w:trHeight w:val="857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Имена прилагательные множественного числа в именительном и винительном падежах.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Имена прилагательные множественного числа в родительном и предложном падежах.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Имена прилагательные множественного числа в дательном и творительном падежах.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Самостоятельно готовиться к изложению повествовательного текста и записывать его. Проверять написанное.</w:t>
            </w:r>
          </w:p>
        </w:tc>
      </w:tr>
      <w:tr w:rsidR="006F5165" w:rsidRPr="00357B72" w:rsidTr="006F5165">
        <w:trPr>
          <w:trHeight w:val="725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Контрольный диктант</w:t>
            </w:r>
          </w:p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«Зимний день».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ошибками. </w:t>
            </w: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Обобщение знаний об именах существительных и именах прилагательных.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Находить местоимения среди других частей речи. Определять наличие в тексте местоимений.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Изложение «Багульник».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Письменно подробно излагать содержание повествовательного текста.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Анализ изложения и работа над ошибками. Обобщение знаний об именах существительных и именах прилагательных.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Работать с памяткой «Разбор местоимения как части речи». Выполнять разбор личного местоимения как части речи, пользуясь алгоритмом, данным в учебнике. Оценивать результаты выполненного задания «Проверь себя» по учебнику.</w:t>
            </w:r>
          </w:p>
        </w:tc>
      </w:tr>
      <w:tr w:rsidR="006F5165" w:rsidRPr="00357B72" w:rsidTr="006F5165">
        <w:trPr>
          <w:trHeight w:val="147"/>
        </w:trPr>
        <w:tc>
          <w:tcPr>
            <w:tcW w:w="14743" w:type="dxa"/>
            <w:gridSpan w:val="4"/>
          </w:tcPr>
          <w:p w:rsidR="006F5165" w:rsidRPr="00357B72" w:rsidRDefault="006F5165" w:rsidP="006F5165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Местоимение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Местоимение. Личные местоимения.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Находить местоимения среди других частей речи. Определять наличие в тексте местоимений.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Местоимение.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Изменение личных местоимений по падежам.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Называть лицо, число, род у личных местоимений 3-го лица. Работать с таблицами склонений личных местоимений; изменять личные местоимения по падежам.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Различать начальную и косвенные формы личных местоимений.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Склонение личных местоимений 1-го и 2-го лица ед. и мн. числа.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падеж личных местоимений, употреблённых в косвенной форме. Оценивать уместность употребления местоимений в тексте, заменять повторяющиеся в тексте имена существительные соответствующими местоимениями. Раздельно писать предлоги с местоимениями. Составлять небольшие тексты-диалоги, оценивать правильность употребления в них местоимений.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Правописание предлогов с местоимениями.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Раздельно писать предлоги с местоимениями. Соблюдать нормы употребления в речевых высказываниях местоимений и их форм.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Раздельно писать предлоги с местоимениями. Редактировать текст, в котором неправильно употреблены формы местоимений. Устанавливать наличие в словах местоимениях орфограмм и 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обосновывать написание местоимений, употреблённых в формах косвенных падежей.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  <w:t xml:space="preserve">Упражнение в правильном написании местоимений.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14743" w:type="dxa"/>
            <w:gridSpan w:val="4"/>
          </w:tcPr>
          <w:p w:rsidR="006F5165" w:rsidRPr="00357B72" w:rsidRDefault="006F5165" w:rsidP="006F5165">
            <w:pPr>
              <w:tabs>
                <w:tab w:val="left" w:pos="4772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Глагол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  <w:t>Глагол. Повторение. Роль глаголов в языке.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Различать глаголы среди других слов в тексте.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sz w:val="28"/>
                <w:szCs w:val="28"/>
                <w:lang w:eastAsia="ru-RU"/>
              </w:rPr>
              <w:t>Время глагола.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Определять изученные грамматические признаки глаголов (число, время, роль в предложении).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Неопределённая форма глагола.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Трансформировать текст, изменяя время глагола. Изменять глаголы прошедшего времени по родам в единственном числе.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Изменение глаголов по временам.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Спряжение глагола. </w:t>
            </w: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определить лицо и число спрягаемых глаголов.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Работать с таблицами изменения глаголов настоящего и будущего времени по лицам и числам. Изменять глаголы в настоящем и будущем времени по лицам и числам. Определять лицо и число глаголов. Выделять личные окончания глаголов. 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357B72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победить, убедить 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 др.)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Изменение глаголов по лицам и числам в форме настоящего и будущего времени (спряжение).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357B72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-ешь, -ишь</w:t>
            </w: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).Использовать правило при написании глаголов 2-го лица единственного числа в настоящем и будущем времени.</w:t>
            </w:r>
          </w:p>
        </w:tc>
      </w:tr>
      <w:tr w:rsidR="006F5165" w:rsidRPr="00357B72" w:rsidTr="006F5165">
        <w:trPr>
          <w:trHeight w:val="70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Спряжение глаголов в настоящем времени.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Работать с таблицами спряжений глаголов в настоящем времени; наблюдать над написанием личных окончаний в глаголах I и II спряжений. Определять спряжение глаголов.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Группировать найденные в тексте глаголы, записывая их в соответствующий столбец таблицы «I и II спряжение глаголов».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Спряжение глаголов в сложном будущем времени.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Работать с таблицами спряжений глаголов в будущем (простом и сложном) времени; наблюдать над написанием личных окончаний в глаголах I и II спряжений. Группировать найденные в тексте глаголы, записывая их в соответствующий столбец таблицы «I и II спряжение глаголов».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Сочинение по картине</w:t>
            </w:r>
          </w:p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 И.И. Левитана «Весна. Большая вода».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и сохранять в памяти учебную задачу урока. Составлять небольшой текст по репродукции картины И. И. Левитана «Весна. Большая вода» под руководством учителя и записывать его. Оценивать результаты своей деятельности.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ошибками. </w:t>
            </w: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Правописание безударных личных окончаний глагола в настоящем и в будущем времени.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Моделировать в процессе коллективной работы алгоритм определения спряжения глаголов с безударными личными окончаниями. Обсуждать последовательность действий при выборе личного окончания глагола.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Правописание букв -Е и -И в 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безудар-ных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личных окончаниях глаголов.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Правописание безударных личных окончаний глаголов.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Узнавать возвратные глаголы среди других форм глагола.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Правильно произносить и писать возвратные глаголы.</w:t>
            </w:r>
          </w:p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Правописание безударных личных окончаний глаголов.    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Правописание возвратных глаголов.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Правописание –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тся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и –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ться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в возврат-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ных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глаголах (общее представление)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Правописание –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тся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и –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ться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в возврат-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ных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глаголах (общее представление)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Правописание  глаголов в прошедшем времени.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и образовывать формы глаголов в прошедшем времени. Обосновывать правильность написания родовых окончаний глаголов.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Контрольный диктант</w:t>
            </w:r>
          </w:p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«Цветёт черёмуха»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Определять изученные грамматические признаки глагола и обосновывать правильность их выделения.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Работа над ошибками. Правописание глаголов в прошедшем времени.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Окончания глаголов в форме ед. числа прошедшего  времени.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Окончания глаголов в форме </w:t>
            </w:r>
            <w:proofErr w:type="spellStart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единст</w:t>
            </w:r>
            <w:proofErr w:type="spellEnd"/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-венного числа прошедшем времени.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Обобщение. </w:t>
            </w: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Повторение знаний о глаголе как части речи.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Подробно воспроизводить содержание повествовательного текста и оценивать написанное.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Повторение знаний о глаголе как части речи.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Упражнение в правописании глагольных форм и распознавании морфологических признаков глагола.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/>
                <w:bCs/>
                <w:sz w:val="28"/>
                <w:szCs w:val="28"/>
                <w:lang w:eastAsia="ru-RU"/>
              </w:rPr>
              <w:t>Изложение  «Лесной пожар».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Подробно воспроизводить содержание повествовательного текста и оценивать написанное.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Работа над ошибками.</w:t>
            </w:r>
          </w:p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Глагол.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</w:tr>
      <w:tr w:rsidR="006F5165" w:rsidRPr="00357B72" w:rsidTr="006F5165">
        <w:tc>
          <w:tcPr>
            <w:tcW w:w="14743" w:type="dxa"/>
            <w:gridSpan w:val="4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  <w:lang w:eastAsia="ru-RU"/>
              </w:rPr>
              <w:t>Повторение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Язык и речь.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Подробно воспроизводить содержание повествовательного текста и оценивать написанное.</w:t>
            </w:r>
          </w:p>
        </w:tc>
      </w:tr>
      <w:tr w:rsidR="006F5165" w:rsidRPr="00357B72" w:rsidTr="006F5165">
        <w:trPr>
          <w:trHeight w:val="906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Текст. Типы текстов.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Предложение и словосочетание.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Анализировать не пунктированный текст, выделять в нём предложения. Разбирать предложение по членам. Классифицировать предложения по цели высказывания и по интонации.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Главные и второстепенные члены предложения. Однородные члены предложения.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Применить свои знания для выполнения заданий.</w:t>
            </w:r>
          </w:p>
        </w:tc>
      </w:tr>
      <w:tr w:rsidR="006F5165" w:rsidRPr="00357B72" w:rsidTr="006F5165">
        <w:trPr>
          <w:trHeight w:val="427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Лексическое  значение слова.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Применить свои знания для выполнения заданий.</w:t>
            </w:r>
          </w:p>
        </w:tc>
      </w:tr>
      <w:tr w:rsidR="006F5165" w:rsidRPr="00357B72" w:rsidTr="006F5165">
        <w:trPr>
          <w:trHeight w:val="1303"/>
        </w:trPr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Сочинение по  репродукции картины И.И. Шишкина «Рожь».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и сохранять в памяти учебную задачу урока. Составлять небольшой текст по репродукции картины И. И. Шишкина «Рожь» под руководством учителя и записывать его. Оценивать результаты своей деятельности.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Работа над ошибками. Состав слова </w:t>
            </w:r>
            <w:r w:rsidRPr="00357B7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глаголах в прошедшем времени.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Находить ошибки; выяснять, что явилось причиной ошибочного написания.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Состав слова.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Правописание гласных и согласных  в  корне слов.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Части речи.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Упражнение в правописании частей речи.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Закрепить  и обобщить знания учащихся о частях речи.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- игра «Я – </w:t>
            </w:r>
            <w:proofErr w:type="spellStart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Знайка</w:t>
            </w:r>
            <w:proofErr w:type="spellEnd"/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Части речи.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 w:val="restart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Создать условия для обобщения знаний учащихся о частях речи; формировать умение распознавать части речи, определять их и производить синтаксический разбор предложения. 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Упражнение в правописании частей речи.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vMerge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Морфологические признаки частей речи. Звуки и буквы.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Обобщать и систематизировать  знания о частях речи; развивать умения устанавливать связи между ними, сравнивать их  по  существенным признакам, распознавать и правильно употреблять в речи.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Контрольный диктант </w:t>
            </w:r>
          </w:p>
          <w:p w:rsidR="006F5165" w:rsidRPr="00357B72" w:rsidRDefault="006F5165" w:rsidP="006F516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 «Летняя прогулка».</w:t>
            </w:r>
            <w:r w:rsidRPr="00357B7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</w:tr>
      <w:tr w:rsidR="006F5165" w:rsidRPr="00357B72" w:rsidTr="006F5165">
        <w:tc>
          <w:tcPr>
            <w:tcW w:w="851" w:type="dxa"/>
          </w:tcPr>
          <w:p w:rsidR="006F5165" w:rsidRPr="00357B72" w:rsidRDefault="006F5165" w:rsidP="006F5165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6F5165" w:rsidRPr="00357B72" w:rsidRDefault="006F5165" w:rsidP="006F5165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ошибками.</w:t>
            </w:r>
          </w:p>
          <w:p w:rsidR="006F5165" w:rsidRPr="00357B72" w:rsidRDefault="006F5165" w:rsidP="006F5165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Повторение изученного за год.</w:t>
            </w:r>
          </w:p>
        </w:tc>
        <w:tc>
          <w:tcPr>
            <w:tcW w:w="993" w:type="dxa"/>
          </w:tcPr>
          <w:p w:rsidR="006F5165" w:rsidRPr="00357B72" w:rsidRDefault="006F5165" w:rsidP="006F51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Применить свои знания для выполнения заданий.</w:t>
            </w:r>
          </w:p>
        </w:tc>
      </w:tr>
      <w:tr w:rsidR="006F5165" w:rsidRPr="00357B72" w:rsidTr="006F5165">
        <w:tc>
          <w:tcPr>
            <w:tcW w:w="14743" w:type="dxa"/>
            <w:gridSpan w:val="4"/>
          </w:tcPr>
          <w:p w:rsidR="006F5165" w:rsidRPr="00357B72" w:rsidRDefault="006F5165" w:rsidP="006F5165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357B7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Итого: 102 часа.</w:t>
            </w:r>
          </w:p>
        </w:tc>
      </w:tr>
    </w:tbl>
    <w:p w:rsidR="006F5165" w:rsidRPr="00357B72" w:rsidRDefault="006F5165" w:rsidP="006F5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165" w:rsidRPr="00357B72" w:rsidRDefault="006F5165" w:rsidP="006F51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F5165" w:rsidRPr="00357B72" w:rsidRDefault="006F5165" w:rsidP="006F51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F5165" w:rsidRPr="00357B72" w:rsidRDefault="006F5165" w:rsidP="006F51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F5165" w:rsidRPr="00357B72" w:rsidRDefault="006F5165" w:rsidP="006F51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F5165" w:rsidRPr="00357B72" w:rsidRDefault="006F5165" w:rsidP="006F51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F5165" w:rsidRPr="00357B72" w:rsidRDefault="006F5165" w:rsidP="006F51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3E1F" w:rsidRDefault="00683E1F" w:rsidP="00683E1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F5165" w:rsidRPr="00357B72" w:rsidRDefault="006F5165" w:rsidP="00683E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Учебно-методическое и материально-техническое обеспечение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Программное обеспечение:</w:t>
      </w:r>
    </w:p>
    <w:p w:rsidR="006F5165" w:rsidRPr="00357B72" w:rsidRDefault="006F5165" w:rsidP="006F5165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Канакина</w:t>
      </w:r>
      <w:proofErr w:type="spell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В.П. Русский язык. 4 класс. Учебник для общеобразовательной организации. В 2 ч.Ч.2/ </w:t>
      </w:r>
      <w:proofErr w:type="spell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В.П.Канакина</w:t>
      </w:r>
      <w:proofErr w:type="spell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</w:p>
    <w:p w:rsidR="006F5165" w:rsidRPr="00357B72" w:rsidRDefault="006F5165" w:rsidP="006F5165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В.Г. Горецкий. -11-е изд.-</w:t>
      </w:r>
      <w:proofErr w:type="gram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М.:Просвещение</w:t>
      </w:r>
      <w:proofErr w:type="gram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,2020</w:t>
      </w:r>
    </w:p>
    <w:p w:rsidR="006F5165" w:rsidRPr="00357B72" w:rsidRDefault="006F5165" w:rsidP="006F5165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Пособия для учителя: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Горецкий В. Г., </w:t>
      </w:r>
      <w:proofErr w:type="spellStart"/>
      <w:r w:rsidRPr="00357B7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Белянкова</w:t>
      </w:r>
      <w:proofErr w:type="spellEnd"/>
      <w:r w:rsidRPr="00357B7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Н. М. Обучение грамоте: методическое пособие с поурочными </w:t>
      </w:r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разработками. - М.: Просвещение, 2014.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Никулина Г.В., </w:t>
      </w:r>
      <w:proofErr w:type="spell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Замашнюк</w:t>
      </w:r>
      <w:proofErr w:type="spell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Е.В., Потемкина А.В., Фомичева Л.В. Содержание и организация образования слабовидящих в свете ФГОС начального общего образования для обучающихся с ОВЗ. – СПб.: Граница, 2015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Крылова О. Н. Карточки по обучению грамоте: к учебнику В. Г. Горецкого и др. «Русский язык 4 класс». - М.: Экзамен, 2012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Узорова</w:t>
      </w:r>
      <w:proofErr w:type="spell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О. В., Нефедова Е. А. Задания по русскому языку для повторения и закрепления учебного материала: 4 класс. – М.: </w:t>
      </w:r>
      <w:proofErr w:type="spell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Астрель</w:t>
      </w:r>
      <w:proofErr w:type="spell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2005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Узорова</w:t>
      </w:r>
      <w:proofErr w:type="spell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О. В., Нефедова Е. А. 3000 примеров по русскому языку: 4 класс. – М.: </w:t>
      </w:r>
      <w:proofErr w:type="spellStart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Астрель</w:t>
      </w:r>
      <w:proofErr w:type="spellEnd"/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2004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Ушакова О. Д. Толковый словарик школьника. – СПб.: Литера, 2005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Ушакова О. Д. Этимологический словарик школьника. – СПб: Литера, 2005</w:t>
      </w:r>
    </w:p>
    <w:p w:rsidR="006F5165" w:rsidRPr="00357B72" w:rsidRDefault="006F5165" w:rsidP="006F5165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Ушакова О. Д. Словарик иностранных слов. – СПб.: Литера, 2005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Дидактический материал:</w:t>
      </w:r>
    </w:p>
    <w:p w:rsidR="006F5165" w:rsidRPr="00357B72" w:rsidRDefault="006F5165" w:rsidP="006F5165">
      <w:pPr>
        <w:widowControl w:val="0"/>
        <w:numPr>
          <w:ilvl w:val="0"/>
          <w:numId w:val="24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рельефно-орфографическое лото</w:t>
      </w:r>
    </w:p>
    <w:p w:rsidR="006F5165" w:rsidRPr="00357B72" w:rsidRDefault="006F5165" w:rsidP="006F5165">
      <w:pPr>
        <w:widowControl w:val="0"/>
        <w:numPr>
          <w:ilvl w:val="0"/>
          <w:numId w:val="24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</w:t>
      </w:r>
    </w:p>
    <w:p w:rsidR="006F5165" w:rsidRPr="00357B72" w:rsidRDefault="006F5165" w:rsidP="006F5165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материал для фронтальной работы (схемы слогов, предложений и т.д.)</w:t>
      </w:r>
    </w:p>
    <w:p w:rsidR="006F5165" w:rsidRPr="00357B72" w:rsidRDefault="006F5165" w:rsidP="006F5165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 фруктов, овощей, животных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Учебное оборудование:</w:t>
      </w:r>
    </w:p>
    <w:p w:rsidR="006F5165" w:rsidRPr="00357B72" w:rsidRDefault="006F5165" w:rsidP="006F5165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 в широкую линейку</w:t>
      </w:r>
    </w:p>
    <w:p w:rsidR="006F5165" w:rsidRPr="00357B72" w:rsidRDefault="006F5165" w:rsidP="006F5165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синей пастой</w:t>
      </w:r>
    </w:p>
    <w:p w:rsidR="006F5165" w:rsidRPr="00357B72" w:rsidRDefault="006F5165" w:rsidP="006F5165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зеленой пастой</w:t>
      </w:r>
    </w:p>
    <w:p w:rsidR="006F5165" w:rsidRPr="00357B72" w:rsidRDefault="006F5165" w:rsidP="006F5165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подставка для учебника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Компьютерное оборудование:</w:t>
      </w:r>
    </w:p>
    <w:p w:rsidR="006F5165" w:rsidRPr="00357B72" w:rsidRDefault="006F5165" w:rsidP="006F5165">
      <w:pPr>
        <w:widowControl w:val="0"/>
        <w:numPr>
          <w:ilvl w:val="0"/>
          <w:numId w:val="25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проектор, интерактивная доска, компьютер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Цифровые образовательные ресурсы (список сайтов):</w:t>
      </w:r>
    </w:p>
    <w:p w:rsidR="006F5165" w:rsidRPr="00357B72" w:rsidRDefault="006F5165" w:rsidP="006F5165">
      <w:pPr>
        <w:widowControl w:val="0"/>
        <w:numPr>
          <w:ilvl w:val="0"/>
          <w:numId w:val="25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1Единая коллекция цифровых образовательных ресурсов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http://www.school-collection.edu.ru</w:t>
      </w:r>
    </w:p>
    <w:p w:rsidR="006F5165" w:rsidRPr="00357B72" w:rsidRDefault="006F5165" w:rsidP="006F5165">
      <w:pPr>
        <w:widowControl w:val="0"/>
        <w:numPr>
          <w:ilvl w:val="0"/>
          <w:numId w:val="25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>; тесты; презентации; поурочные планы.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http://videouroki.net/</w:t>
      </w:r>
    </w:p>
    <w:p w:rsidR="006F5165" w:rsidRPr="00357B72" w:rsidRDefault="006F5165" w:rsidP="006F5165">
      <w:pPr>
        <w:widowControl w:val="0"/>
        <w:numPr>
          <w:ilvl w:val="0"/>
          <w:numId w:val="25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онлайн России </w:t>
      </w:r>
    </w:p>
    <w:p w:rsidR="006F5165" w:rsidRPr="00357B72" w:rsidRDefault="006F5165" w:rsidP="006F5165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материалы; презентации, разработки уроков и внеклассных мероприятий; рефераты; каталог   сайтов учителей, учеников и образовательных учреждений России. </w:t>
      </w:r>
    </w:p>
    <w:p w:rsidR="006F5165" w:rsidRPr="00357B72" w:rsidRDefault="00330174" w:rsidP="006F516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6F5165" w:rsidRPr="00357B7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http://shkolaonlain.r</w:t>
        </w:r>
      </w:hyperlink>
    </w:p>
    <w:p w:rsidR="006F5165" w:rsidRPr="00357B72" w:rsidRDefault="006F5165" w:rsidP="006F5165">
      <w:pPr>
        <w:numPr>
          <w:ilvl w:val="0"/>
          <w:numId w:val="25"/>
        </w:num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>; тесты; презентации; поурочные планы; задания олимпиад.</w:t>
      </w:r>
    </w:p>
    <w:p w:rsidR="006F5165" w:rsidRPr="00357B72" w:rsidRDefault="00330174" w:rsidP="006F51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hyperlink r:id="rId10" w:history="1">
        <w:r w:rsidR="006F5165" w:rsidRPr="00357B72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http://videouroki.net/</w:t>
        </w:r>
      </w:hyperlink>
    </w:p>
    <w:p w:rsidR="006F5165" w:rsidRPr="00357B72" w:rsidRDefault="006F5165" w:rsidP="006F5165">
      <w:pPr>
        <w:numPr>
          <w:ilvl w:val="0"/>
          <w:numId w:val="25"/>
        </w:num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>Я - учитель: интернет-сообщество педагогов</w:t>
      </w:r>
    </w:p>
    <w:p w:rsidR="006F5165" w:rsidRPr="00357B72" w:rsidRDefault="006F5165" w:rsidP="006F51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6F5165" w:rsidRPr="00357B72" w:rsidRDefault="006F5165" w:rsidP="006F516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7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hyperlink r:id="rId11" w:history="1">
        <w:r w:rsidRPr="00357B7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http://ya-uchitel.ru</w:t>
        </w:r>
      </w:hyperlink>
    </w:p>
    <w:p w:rsidR="006F5165" w:rsidRPr="00357B72" w:rsidRDefault="006F5165" w:rsidP="006F51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5165" w:rsidRPr="00357B72" w:rsidRDefault="006F5165" w:rsidP="006F51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5165" w:rsidRPr="006F5165" w:rsidRDefault="006F5165" w:rsidP="006F5165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color w:val="FF0000"/>
          <w:kern w:val="1"/>
          <w:sz w:val="24"/>
          <w:szCs w:val="24"/>
          <w:lang w:eastAsia="ru-RU"/>
        </w:rPr>
      </w:pPr>
    </w:p>
    <w:p w:rsidR="006F5165" w:rsidRPr="006F5165" w:rsidRDefault="006F5165" w:rsidP="006F5165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:rsidR="006F5165" w:rsidRPr="006F5165" w:rsidRDefault="006F5165" w:rsidP="006F5165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:rsidR="006F5165" w:rsidRPr="006F5165" w:rsidRDefault="006F5165" w:rsidP="006F5165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:rsidR="006F5165" w:rsidRPr="006F5165" w:rsidRDefault="006F5165" w:rsidP="006F5165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:rsidR="006F5165" w:rsidRPr="006F5165" w:rsidRDefault="006F5165" w:rsidP="006F5165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:rsidR="006F5165" w:rsidRPr="006F5165" w:rsidRDefault="006F5165" w:rsidP="006F5165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:rsidR="00683E1F" w:rsidRPr="00683E1F" w:rsidRDefault="00683E1F" w:rsidP="00683E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47B" w:rsidRPr="0090447B" w:rsidRDefault="0090447B" w:rsidP="0090447B">
      <w:pPr>
        <w:widowControl w:val="0"/>
        <w:tabs>
          <w:tab w:val="left" w:pos="960"/>
        </w:tabs>
        <w:suppressAutoHyphens/>
        <w:spacing w:after="0" w:line="36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90447B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                   </w:t>
      </w:r>
    </w:p>
    <w:p w:rsidR="0090447B" w:rsidRPr="0090447B" w:rsidRDefault="0090447B" w:rsidP="009044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0447B">
        <w:rPr>
          <w:rFonts w:ascii="Times New Roman" w:eastAsia="SimSun" w:hAnsi="Times New Roman" w:cs="Times New Roman"/>
          <w:b/>
          <w:kern w:val="1"/>
          <w:sz w:val="28"/>
          <w:szCs w:val="24"/>
          <w:lang w:eastAsia="ar-SA"/>
        </w:rPr>
        <w:t>Календарно-тематическое планирование</w:t>
      </w:r>
    </w:p>
    <w:p w:rsidR="0090447B" w:rsidRPr="0090447B" w:rsidRDefault="0090447B" w:rsidP="00904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5"/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6095"/>
        <w:gridCol w:w="1134"/>
        <w:gridCol w:w="1418"/>
        <w:gridCol w:w="1275"/>
        <w:gridCol w:w="3402"/>
      </w:tblGrid>
      <w:tr w:rsidR="0090447B" w:rsidRPr="0090447B" w:rsidTr="00330174">
        <w:trPr>
          <w:trHeight w:val="906"/>
        </w:trPr>
        <w:tc>
          <w:tcPr>
            <w:tcW w:w="1134" w:type="dxa"/>
          </w:tcPr>
          <w:p w:rsidR="0090447B" w:rsidRPr="0090447B" w:rsidRDefault="0090447B" w:rsidP="0090447B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044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№</w:t>
            </w:r>
          </w:p>
          <w:p w:rsidR="0090447B" w:rsidRPr="0090447B" w:rsidRDefault="0090447B" w:rsidP="0090447B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044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0447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Названия содержания. Тема.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044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Кол-во часов</w:t>
            </w:r>
          </w:p>
        </w:tc>
        <w:tc>
          <w:tcPr>
            <w:tcW w:w="1418" w:type="dxa"/>
            <w:tcBorders>
              <w:bottom w:val="nil"/>
            </w:tcBorders>
          </w:tcPr>
          <w:p w:rsidR="0090447B" w:rsidRPr="0090447B" w:rsidRDefault="0090447B" w:rsidP="0090447B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0447B">
              <w:rPr>
                <w:rFonts w:ascii="Times New Roman" w:hAnsi="Times New Roman" w:cs="Times New Roman"/>
                <w:b/>
                <w:sz w:val="28"/>
                <w:szCs w:val="24"/>
              </w:rPr>
              <w:t>Дата по плану</w:t>
            </w:r>
          </w:p>
        </w:tc>
        <w:tc>
          <w:tcPr>
            <w:tcW w:w="1275" w:type="dxa"/>
            <w:tcBorders>
              <w:bottom w:val="nil"/>
            </w:tcBorders>
          </w:tcPr>
          <w:p w:rsidR="0090447B" w:rsidRPr="0090447B" w:rsidRDefault="0090447B" w:rsidP="0090447B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0447B">
              <w:rPr>
                <w:rFonts w:ascii="Times New Roman" w:hAnsi="Times New Roman" w:cs="Times New Roman"/>
                <w:b/>
                <w:sz w:val="28"/>
                <w:szCs w:val="24"/>
              </w:rPr>
              <w:t>Дата по факту</w:t>
            </w:r>
          </w:p>
        </w:tc>
        <w:tc>
          <w:tcPr>
            <w:tcW w:w="3402" w:type="dxa"/>
          </w:tcPr>
          <w:p w:rsidR="0090447B" w:rsidRPr="0090447B" w:rsidRDefault="0090447B" w:rsidP="0090447B">
            <w:pPr>
              <w:widowControl w:val="0"/>
              <w:tabs>
                <w:tab w:val="left" w:pos="4568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044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Примечание</w:t>
            </w:r>
          </w:p>
        </w:tc>
      </w:tr>
      <w:tr w:rsidR="0090447B" w:rsidRPr="0090447B" w:rsidTr="00330174">
        <w:tc>
          <w:tcPr>
            <w:tcW w:w="14458" w:type="dxa"/>
            <w:gridSpan w:val="6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Имя существительное</w:t>
            </w: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Часть речи. Что такое части речи. 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01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Грамматические признаки частей речи.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Наречие как часть речи.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Как определить падеж имени существительного?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Признаки падежных форм имён существительных.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Упражнение в распознавании И. п., Р. п., В. п. и Д. падежей имен существительных.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Входное тестирование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Упражнение в распознавании имен существительных Т.п., П. п..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474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Несклоняемые имена существительные.  Как определить склонение имени существительного?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Входная контрольная работа </w:t>
            </w:r>
          </w:p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Диктант «Зимний день».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Работа над ошибками.</w:t>
            </w:r>
          </w:p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Падежные окончания имён существительных 1-го склонения.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2-е склонение имен существительных. Падежные окончания имён существительных 2-го склонения.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3-е склонение имен существительных. Падежные окончания имён существительных 3-го склонения.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Правописание безударных падежных окончаний. Падежные окончания имён существительных единственного числа 1,2 и 3 склонения.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493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Способы проверки безударных падежных окончаний имён существительных.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Именительный и винительный падежи.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Родительный падеж.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И. п., Р. п., и В. падежи одушевлённых имён существительных.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Дательный падеж.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Творительный  падеж.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Предложный падеж.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Правописание безударных падежных окончаний имён существительных во множественном числе.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Контрольный диктант №1  «Осень».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01.11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Работа над ошибками.  И. п., имен существительных множественного числа.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03.11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Р. п., имен существительных множественного числа.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07.11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687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В. п., Д. п., </w:t>
            </w:r>
            <w:proofErr w:type="spellStart"/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Тв</w:t>
            </w:r>
            <w:proofErr w:type="spellEnd"/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 п., Пр. п. одушевленных имён существительных.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08.11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283"/>
        </w:trPr>
        <w:tc>
          <w:tcPr>
            <w:tcW w:w="14458" w:type="dxa"/>
            <w:gridSpan w:val="6"/>
          </w:tcPr>
          <w:p w:rsidR="0090447B" w:rsidRPr="0090447B" w:rsidRDefault="0090447B" w:rsidP="0090447B">
            <w:pPr>
              <w:tabs>
                <w:tab w:val="left" w:pos="554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90447B" w:rsidRPr="0090447B" w:rsidRDefault="0090447B" w:rsidP="0090447B">
            <w:pPr>
              <w:tabs>
                <w:tab w:val="left" w:pos="554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Имя прилагательное</w:t>
            </w: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tabs>
                <w:tab w:val="center" w:pos="7192"/>
              </w:tabs>
              <w:autoSpaceDE w:val="0"/>
              <w:autoSpaceDN w:val="0"/>
              <w:adjustRightInd w:val="0"/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 xml:space="preserve">Роль имён прилагательных в языке. Что обозначают и как образуются имена прилагательные?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Род и число имен прилагательных.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4.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Изменение по падежам имен прилагательных.                                               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Правописание падежных окончаний.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hi-IN" w:bidi="hi-IN"/>
              </w:rPr>
              <w:t>И. п. имён прилагательных.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362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Р. </w:t>
            </w:r>
            <w:proofErr w:type="gramStart"/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>п,.</w:t>
            </w:r>
            <w:proofErr w:type="gramEnd"/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 xml:space="preserve"> Д. п  имён прилагательных.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22.11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Именительный, винительный,</w:t>
            </w:r>
          </w:p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родительный падежи.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Творительный и предложный падежи</w:t>
            </w:r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 xml:space="preserve"> имён прилагательных.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675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Творительный и предложный падежи</w:t>
            </w:r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 xml:space="preserve"> имён прилагательных.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29.11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 xml:space="preserve">Анализ ошибок, допущенных обучающимися в сочинении. </w:t>
            </w: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Обобщение знаний о роли имени прилагательного в тексте.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01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578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Склонение имён прилагательных женского рода в единственном числе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Именительный и винительный падежи.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06.12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732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Родительный, дательный, творительный и предложный падежи.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Склонение имён прилагательных во множественном числе.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857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Имена прилагательные множественного числа в именительном и винительном падежах.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Имена прилагательные множественного числа в родительном и предложном падежах.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Имена прилагательные множественного числа в дательном и творительном падежах.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517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Контрольный диктант №2  «Совесть».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Работа над ошибками. </w:t>
            </w: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Обобщение знаний об именах существительных и именах прилагательных.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47</w:t>
            </w:r>
          </w:p>
        </w:tc>
        <w:tc>
          <w:tcPr>
            <w:tcW w:w="6095" w:type="dxa"/>
          </w:tcPr>
          <w:p w:rsidR="0090447B" w:rsidRPr="0090447B" w:rsidRDefault="00494898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Обобщение знаний об именах существ</w:t>
            </w:r>
            <w:r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ительных</w:t>
            </w: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bookmarkStart w:id="1" w:name="_GoBack"/>
            <w:bookmarkEnd w:id="1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Обобщение знаний об</w:t>
            </w:r>
            <w:r w:rsidR="00494898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 именах </w:t>
            </w: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прилагательных.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4458" w:type="dxa"/>
            <w:gridSpan w:val="6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/>
                <w:bCs/>
                <w:kern w:val="1"/>
                <w:sz w:val="28"/>
                <w:szCs w:val="24"/>
                <w:lang w:eastAsia="hi-IN" w:bidi="hi-IN"/>
              </w:rPr>
              <w:t>Местоимение</w:t>
            </w: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 Местоимение. Личные местоимения.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Местоимение.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Изменение личных местоимений по падежам.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Склонение личных местоимений 1-го и 2-го лица ед. и мн. числа.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предлогов с местоимениями.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23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 xml:space="preserve">Упражнение в правильном написании местоимений.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4458" w:type="dxa"/>
            <w:gridSpan w:val="6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/>
                <w:bCs/>
                <w:sz w:val="28"/>
                <w:szCs w:val="24"/>
                <w:lang w:eastAsia="ru-RU"/>
              </w:rPr>
              <w:t>Глагол</w:t>
            </w: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>Глагол. Повторение. Роль глаголов в языке.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.01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sz w:val="28"/>
                <w:szCs w:val="24"/>
                <w:lang w:eastAsia="ru-RU"/>
              </w:rPr>
              <w:t>Время глагола.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02.02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Неопределённая форма глагола.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Изменение глаголов по временам.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Спряжение глагола. 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Как определить лицо и число спрягаемых глаголов.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Изменение глаголов по лицам и числам в форме настоящего и будущего времени (спряжение).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70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Спряжение глаголов в настоящем времени.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Спряжение глаголов в сложном будущем времени.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/>
                <w:bCs/>
                <w:kern w:val="1"/>
                <w:sz w:val="28"/>
                <w:szCs w:val="24"/>
                <w:lang w:eastAsia="hi-IN" w:bidi="hi-IN"/>
              </w:rPr>
              <w:t>Сочинение по картине И.И. Левитана «Весна. Большая вода».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Работа над ошибками. </w:t>
            </w: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Правописание безударных личных окончаний глагола в настоящем и в будущем времени.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букв -Е и -И в безударных личных окончаниях глаголов.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28.02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безударных личных окончаний глаголов.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Правописание безударных личных окончаний глаголов.    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возвратных глаголов.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07.03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–</w:t>
            </w:r>
            <w:proofErr w:type="spellStart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тся</w:t>
            </w:r>
            <w:proofErr w:type="spellEnd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  и –</w:t>
            </w:r>
            <w:proofErr w:type="spellStart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ться</w:t>
            </w:r>
            <w:proofErr w:type="spellEnd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 в возвратных глаголах (общее представление).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–</w:t>
            </w:r>
            <w:proofErr w:type="spellStart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тся</w:t>
            </w:r>
            <w:proofErr w:type="spellEnd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 и –</w:t>
            </w:r>
            <w:proofErr w:type="spellStart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ться</w:t>
            </w:r>
            <w:proofErr w:type="spellEnd"/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 в возвратных глаголах (общее представление).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 глаголов в прошедшем времени.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330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3301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Контрольный диктант №3  «Совесть».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330174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Работа над ошибками. Правописание глаголов в прошедшем времени.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Окончания глаголов в форме ед. числа </w:t>
            </w:r>
            <w:proofErr w:type="spellStart"/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прош</w:t>
            </w:r>
            <w:proofErr w:type="spellEnd"/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 времени.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Окончания глаголов в форме единственного числа прошедшем времени.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23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.03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Обобщение. </w:t>
            </w: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Повторение знаний о глаголе как части речи.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03.04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Повторение знаний о глаголе как части речи.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Упражнение в правописании глагольных форм и распознавании морфологических признаков глагола.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/>
                <w:bCs/>
                <w:sz w:val="28"/>
                <w:szCs w:val="24"/>
                <w:lang w:eastAsia="ru-RU"/>
              </w:rPr>
              <w:t>Изложение  «Лесной пожар».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Работа над ошибками. Глагол.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4458" w:type="dxa"/>
            <w:gridSpan w:val="6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Повторение</w:t>
            </w: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Язык и речь.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Текст. Типы текстов.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Предложение и словосочетание. 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Главные и второстепенные члены предложения. Однородные члены предложения.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rPr>
          <w:trHeight w:val="404"/>
        </w:trPr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Лексическое значение слова.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/>
                <w:bCs/>
                <w:kern w:val="1"/>
                <w:sz w:val="28"/>
                <w:szCs w:val="24"/>
                <w:lang w:eastAsia="hi-IN" w:bidi="hi-IN"/>
              </w:rPr>
              <w:t>Сочинение по репродукции картины</w:t>
            </w:r>
          </w:p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/>
                <w:bCs/>
                <w:kern w:val="1"/>
                <w:sz w:val="28"/>
                <w:szCs w:val="24"/>
                <w:lang w:eastAsia="hi-IN" w:bidi="hi-IN"/>
              </w:rPr>
              <w:t xml:space="preserve"> И.И. Шишкина «Рожь».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Работа над ошибками. Состав слова </w:t>
            </w:r>
            <w:r w:rsidRPr="0090447B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hi-IN" w:bidi="hi-IN"/>
              </w:rPr>
              <w:t>глаголах в прошедшем времени.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.04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Состав слова.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01.05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93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Правописание гласных и согласных  в  корне слов.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02.05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94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Части речи.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04.05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95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Упражнение в правописании частей речи.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96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Итоговое тестирование.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97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Урок - игра «Я – </w:t>
            </w:r>
            <w:proofErr w:type="spellStart"/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Знайка</w:t>
            </w:r>
            <w:proofErr w:type="spellEnd"/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!»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98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Части речи.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color w:val="A8D08D" w:themeColor="accent6" w:themeTint="99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5.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99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Контрольный диктант №5 по теме 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«Последние денечки».</w:t>
            </w:r>
            <w:r w:rsidRPr="0090447B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  <w:t xml:space="preserve">  </w:t>
            </w:r>
          </w:p>
          <w:p w:rsidR="0090447B" w:rsidRPr="0090447B" w:rsidRDefault="0090447B" w:rsidP="0090447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color w:val="A8D08D" w:themeColor="accent6" w:themeTint="99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Работа над ошибками.</w:t>
            </w: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 xml:space="preserve"> Морфологические признаки частей речи. </w:t>
            </w:r>
          </w:p>
          <w:p w:rsidR="0090447B" w:rsidRPr="0090447B" w:rsidRDefault="0090447B" w:rsidP="0090447B">
            <w:pPr>
              <w:suppressAutoHyphens/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494898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</w:t>
            </w:r>
            <w:r w:rsidR="0090447B"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101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Звуки и буквы.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134" w:type="dxa"/>
          </w:tcPr>
          <w:p w:rsidR="0090447B" w:rsidRPr="0090447B" w:rsidRDefault="0090447B" w:rsidP="0090447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102</w:t>
            </w:r>
          </w:p>
        </w:tc>
        <w:tc>
          <w:tcPr>
            <w:tcW w:w="6095" w:type="dxa"/>
          </w:tcPr>
          <w:p w:rsidR="0090447B" w:rsidRPr="0090447B" w:rsidRDefault="0090447B" w:rsidP="0090447B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Bukvarnaya-Bold" w:hAnsi="Times New Roman" w:cs="Times New Roman"/>
                <w:bCs/>
                <w:kern w:val="1"/>
                <w:sz w:val="28"/>
                <w:szCs w:val="24"/>
                <w:lang w:eastAsia="hi-IN" w:bidi="hi-IN"/>
              </w:rPr>
              <w:t>Повторение изученного за год.</w:t>
            </w:r>
          </w:p>
        </w:tc>
        <w:tc>
          <w:tcPr>
            <w:tcW w:w="1134" w:type="dxa"/>
          </w:tcPr>
          <w:p w:rsidR="0090447B" w:rsidRPr="0090447B" w:rsidRDefault="0090447B" w:rsidP="00904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0447B" w:rsidRPr="0090447B" w:rsidRDefault="0090447B" w:rsidP="004948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4948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.05</w:t>
            </w:r>
          </w:p>
        </w:tc>
        <w:tc>
          <w:tcPr>
            <w:tcW w:w="1275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90447B" w:rsidRPr="0090447B" w:rsidTr="00330174">
        <w:tc>
          <w:tcPr>
            <w:tcW w:w="14458" w:type="dxa"/>
            <w:gridSpan w:val="6"/>
          </w:tcPr>
          <w:p w:rsidR="0090447B" w:rsidRPr="0090447B" w:rsidRDefault="0090447B" w:rsidP="0090447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0447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Итого:     102 часа</w:t>
            </w:r>
          </w:p>
        </w:tc>
      </w:tr>
    </w:tbl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447B" w:rsidRPr="0090447B" w:rsidRDefault="0090447B" w:rsidP="00904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E1F" w:rsidRPr="00683E1F" w:rsidRDefault="00683E1F" w:rsidP="00683E1F">
      <w:pPr>
        <w:rPr>
          <w:rFonts w:ascii="Times New Roman" w:hAnsi="Times New Roman" w:cs="Times New Roman"/>
          <w:sz w:val="28"/>
          <w:szCs w:val="28"/>
        </w:rPr>
      </w:pPr>
    </w:p>
    <w:p w:rsidR="00683E1F" w:rsidRDefault="00683E1F" w:rsidP="00683E1F">
      <w:pPr>
        <w:rPr>
          <w:sz w:val="28"/>
        </w:rPr>
      </w:pPr>
    </w:p>
    <w:p w:rsidR="00683E1F" w:rsidRDefault="00683E1F" w:rsidP="00683E1F">
      <w:pPr>
        <w:rPr>
          <w:sz w:val="28"/>
        </w:rPr>
      </w:pPr>
    </w:p>
    <w:p w:rsidR="006F5165" w:rsidRDefault="006F5165"/>
    <w:sectPr w:rsidR="006F5165" w:rsidSect="00357B72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0CC" w:rsidRDefault="001650CC">
      <w:pPr>
        <w:spacing w:after="0" w:line="240" w:lineRule="auto"/>
      </w:pPr>
      <w:r>
        <w:separator/>
      </w:r>
    </w:p>
  </w:endnote>
  <w:endnote w:type="continuationSeparator" w:id="0">
    <w:p w:rsidR="001650CC" w:rsidRDefault="00165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ukvarnaya-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905671"/>
      <w:docPartObj>
        <w:docPartGallery w:val="Page Numbers (Bottom of Page)"/>
        <w:docPartUnique/>
      </w:docPartObj>
    </w:sdtPr>
    <w:sdtContent>
      <w:p w:rsidR="00330174" w:rsidRDefault="0033017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898">
          <w:rPr>
            <w:noProof/>
          </w:rPr>
          <w:t>36</w:t>
        </w:r>
        <w:r>
          <w:fldChar w:fldCharType="end"/>
        </w:r>
      </w:p>
    </w:sdtContent>
  </w:sdt>
  <w:p w:rsidR="00330174" w:rsidRDefault="003301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0CC" w:rsidRDefault="001650CC">
      <w:pPr>
        <w:spacing w:after="0" w:line="240" w:lineRule="auto"/>
      </w:pPr>
      <w:r>
        <w:separator/>
      </w:r>
    </w:p>
  </w:footnote>
  <w:footnote w:type="continuationSeparator" w:id="0">
    <w:p w:rsidR="001650CC" w:rsidRDefault="00165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2699C"/>
    <w:multiLevelType w:val="hybridMultilevel"/>
    <w:tmpl w:val="048E21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422BDC"/>
    <w:multiLevelType w:val="hybridMultilevel"/>
    <w:tmpl w:val="8B5CC49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14A49DC"/>
    <w:multiLevelType w:val="hybridMultilevel"/>
    <w:tmpl w:val="A4BA0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B05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46768"/>
    <w:multiLevelType w:val="hybridMultilevel"/>
    <w:tmpl w:val="96CC8D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776ADA"/>
    <w:multiLevelType w:val="hybridMultilevel"/>
    <w:tmpl w:val="0E66B5A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086181"/>
    <w:multiLevelType w:val="multilevel"/>
    <w:tmpl w:val="C3A878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D6A682A"/>
    <w:multiLevelType w:val="hybridMultilevel"/>
    <w:tmpl w:val="6694C226"/>
    <w:lvl w:ilvl="0" w:tplc="97BC9C08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2F9B085C"/>
    <w:multiLevelType w:val="hybridMultilevel"/>
    <w:tmpl w:val="A9CA5D8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30AB5DE5"/>
    <w:multiLevelType w:val="hybridMultilevel"/>
    <w:tmpl w:val="D34E06B2"/>
    <w:lvl w:ilvl="0" w:tplc="04190011">
      <w:start w:val="1"/>
      <w:numFmt w:val="decimal"/>
      <w:lvlText w:val="%1)"/>
      <w:lvlJc w:val="left"/>
      <w:pPr>
        <w:ind w:left="16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5D8523E"/>
    <w:multiLevelType w:val="hybridMultilevel"/>
    <w:tmpl w:val="3EEAEEE0"/>
    <w:lvl w:ilvl="0" w:tplc="87F06C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D7D30"/>
    <w:multiLevelType w:val="hybridMultilevel"/>
    <w:tmpl w:val="2EFAAE4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A2164B"/>
    <w:multiLevelType w:val="hybridMultilevel"/>
    <w:tmpl w:val="8E6AFE1E"/>
    <w:lvl w:ilvl="0" w:tplc="5B94BE8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82589"/>
    <w:multiLevelType w:val="hybridMultilevel"/>
    <w:tmpl w:val="7A6844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C47552"/>
    <w:multiLevelType w:val="hybridMultilevel"/>
    <w:tmpl w:val="DDF47D82"/>
    <w:lvl w:ilvl="0" w:tplc="C764EA22">
      <w:start w:val="1"/>
      <w:numFmt w:val="upperRoman"/>
      <w:lvlText w:val="%1."/>
      <w:lvlJc w:val="left"/>
      <w:pPr>
        <w:ind w:left="6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0" w:hanging="360"/>
      </w:pPr>
    </w:lvl>
    <w:lvl w:ilvl="2" w:tplc="0419001B" w:tentative="1">
      <w:start w:val="1"/>
      <w:numFmt w:val="lowerRoman"/>
      <w:lvlText w:val="%3."/>
      <w:lvlJc w:val="right"/>
      <w:pPr>
        <w:ind w:left="7920" w:hanging="180"/>
      </w:pPr>
    </w:lvl>
    <w:lvl w:ilvl="3" w:tplc="0419000F" w:tentative="1">
      <w:start w:val="1"/>
      <w:numFmt w:val="decimal"/>
      <w:lvlText w:val="%4."/>
      <w:lvlJc w:val="left"/>
      <w:pPr>
        <w:ind w:left="8640" w:hanging="360"/>
      </w:pPr>
    </w:lvl>
    <w:lvl w:ilvl="4" w:tplc="04190019" w:tentative="1">
      <w:start w:val="1"/>
      <w:numFmt w:val="lowerLetter"/>
      <w:lvlText w:val="%5."/>
      <w:lvlJc w:val="left"/>
      <w:pPr>
        <w:ind w:left="9360" w:hanging="360"/>
      </w:pPr>
    </w:lvl>
    <w:lvl w:ilvl="5" w:tplc="0419001B" w:tentative="1">
      <w:start w:val="1"/>
      <w:numFmt w:val="lowerRoman"/>
      <w:lvlText w:val="%6."/>
      <w:lvlJc w:val="right"/>
      <w:pPr>
        <w:ind w:left="10080" w:hanging="180"/>
      </w:pPr>
    </w:lvl>
    <w:lvl w:ilvl="6" w:tplc="0419000F" w:tentative="1">
      <w:start w:val="1"/>
      <w:numFmt w:val="decimal"/>
      <w:lvlText w:val="%7."/>
      <w:lvlJc w:val="left"/>
      <w:pPr>
        <w:ind w:left="10800" w:hanging="360"/>
      </w:pPr>
    </w:lvl>
    <w:lvl w:ilvl="7" w:tplc="04190019" w:tentative="1">
      <w:start w:val="1"/>
      <w:numFmt w:val="lowerLetter"/>
      <w:lvlText w:val="%8."/>
      <w:lvlJc w:val="left"/>
      <w:pPr>
        <w:ind w:left="11520" w:hanging="360"/>
      </w:pPr>
    </w:lvl>
    <w:lvl w:ilvl="8" w:tplc="0419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34" w15:restartNumberingAfterBreak="0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4B5C29"/>
    <w:multiLevelType w:val="hybridMultilevel"/>
    <w:tmpl w:val="A98AA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F077503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4"/>
  </w:num>
  <w:num w:numId="6">
    <w:abstractNumId w:val="29"/>
  </w:num>
  <w:num w:numId="7">
    <w:abstractNumId w:val="12"/>
  </w:num>
  <w:num w:numId="8">
    <w:abstractNumId w:val="18"/>
  </w:num>
  <w:num w:numId="9">
    <w:abstractNumId w:val="28"/>
  </w:num>
  <w:num w:numId="10">
    <w:abstractNumId w:val="36"/>
  </w:num>
  <w:num w:numId="11">
    <w:abstractNumId w:val="17"/>
  </w:num>
  <w:num w:numId="12">
    <w:abstractNumId w:val="13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6"/>
  </w:num>
  <w:num w:numId="16">
    <w:abstractNumId w:val="15"/>
  </w:num>
  <w:num w:numId="17">
    <w:abstractNumId w:val="11"/>
  </w:num>
  <w:num w:numId="18">
    <w:abstractNumId w:val="21"/>
  </w:num>
  <w:num w:numId="19">
    <w:abstractNumId w:val="20"/>
  </w:num>
  <w:num w:numId="20">
    <w:abstractNumId w:val="40"/>
  </w:num>
  <w:num w:numId="21">
    <w:abstractNumId w:val="33"/>
  </w:num>
  <w:num w:numId="22">
    <w:abstractNumId w:val="19"/>
  </w:num>
  <w:num w:numId="23">
    <w:abstractNumId w:val="9"/>
  </w:num>
  <w:num w:numId="24">
    <w:abstractNumId w:val="39"/>
  </w:num>
  <w:num w:numId="25">
    <w:abstractNumId w:val="6"/>
  </w:num>
  <w:num w:numId="26">
    <w:abstractNumId w:val="7"/>
  </w:num>
  <w:num w:numId="27">
    <w:abstractNumId w:val="16"/>
  </w:num>
  <w:num w:numId="28">
    <w:abstractNumId w:val="5"/>
  </w:num>
  <w:num w:numId="29">
    <w:abstractNumId w:val="10"/>
  </w:num>
  <w:num w:numId="30">
    <w:abstractNumId w:val="3"/>
  </w:num>
  <w:num w:numId="31">
    <w:abstractNumId w:val="8"/>
  </w:num>
  <w:num w:numId="32">
    <w:abstractNumId w:val="34"/>
  </w:num>
  <w:num w:numId="33">
    <w:abstractNumId w:val="25"/>
  </w:num>
  <w:num w:numId="34">
    <w:abstractNumId w:val="27"/>
  </w:num>
  <w:num w:numId="35">
    <w:abstractNumId w:val="32"/>
  </w:num>
  <w:num w:numId="36">
    <w:abstractNumId w:val="31"/>
  </w:num>
  <w:num w:numId="37">
    <w:abstractNumId w:val="2"/>
  </w:num>
  <w:num w:numId="38">
    <w:abstractNumId w:val="37"/>
  </w:num>
  <w:num w:numId="39">
    <w:abstractNumId w:val="0"/>
  </w:num>
  <w:num w:numId="40">
    <w:abstractNumId w:val="35"/>
  </w:num>
  <w:num w:numId="41">
    <w:abstractNumId w:val="3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65"/>
    <w:rsid w:val="00151AED"/>
    <w:rsid w:val="001650CC"/>
    <w:rsid w:val="001A7BA4"/>
    <w:rsid w:val="001E271D"/>
    <w:rsid w:val="00330174"/>
    <w:rsid w:val="00357B72"/>
    <w:rsid w:val="0045459F"/>
    <w:rsid w:val="00494898"/>
    <w:rsid w:val="00683E1F"/>
    <w:rsid w:val="006F5165"/>
    <w:rsid w:val="007C7D9F"/>
    <w:rsid w:val="0090447B"/>
    <w:rsid w:val="009326F3"/>
    <w:rsid w:val="00AD1242"/>
    <w:rsid w:val="00C9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5D84"/>
  <w15:chartTrackingRefBased/>
  <w15:docId w15:val="{B0802342-9B37-42E7-94FB-E551CA87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5165"/>
  </w:style>
  <w:style w:type="paragraph" w:styleId="a3">
    <w:name w:val="List Paragraph"/>
    <w:basedOn w:val="a"/>
    <w:link w:val="a4"/>
    <w:uiPriority w:val="34"/>
    <w:qFormat/>
    <w:rsid w:val="006F51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6F516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6F5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6F5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6F516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F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uiPriority w:val="99"/>
    <w:locked/>
    <w:rsid w:val="006F516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6F5165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F5165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F5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5165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6F5165"/>
  </w:style>
  <w:style w:type="character" w:styleId="a8">
    <w:name w:val="Emphasis"/>
    <w:basedOn w:val="a0"/>
    <w:uiPriority w:val="20"/>
    <w:qFormat/>
    <w:rsid w:val="006F5165"/>
    <w:rPr>
      <w:i/>
      <w:iCs/>
    </w:rPr>
  </w:style>
  <w:style w:type="paragraph" w:styleId="a9">
    <w:name w:val="Normal (Web)"/>
    <w:basedOn w:val="a"/>
    <w:uiPriority w:val="99"/>
    <w:unhideWhenUsed/>
    <w:rsid w:val="006F5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F5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F5165"/>
  </w:style>
  <w:style w:type="paragraph" w:styleId="ac">
    <w:name w:val="footer"/>
    <w:basedOn w:val="a"/>
    <w:link w:val="ad"/>
    <w:uiPriority w:val="99"/>
    <w:unhideWhenUsed/>
    <w:rsid w:val="006F5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F5165"/>
  </w:style>
  <w:style w:type="table" w:customStyle="1" w:styleId="11">
    <w:name w:val="Стиль1"/>
    <w:basedOn w:val="a1"/>
    <w:uiPriority w:val="99"/>
    <w:rsid w:val="006F5165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6F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6F51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6F51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7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ya-uchite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C5247-0ED0-4BC4-A92F-AE10DAFD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36</Pages>
  <Words>8505</Words>
  <Characters>48479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chicago</dc:creator>
  <cp:keywords/>
  <dc:description/>
  <cp:lastModifiedBy>Фатима</cp:lastModifiedBy>
  <cp:revision>6</cp:revision>
  <dcterms:created xsi:type="dcterms:W3CDTF">2021-08-25T05:21:00Z</dcterms:created>
  <dcterms:modified xsi:type="dcterms:W3CDTF">2022-08-19T09:43:00Z</dcterms:modified>
</cp:coreProperties>
</file>